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67F" w:rsidRPr="00AF767F" w:rsidRDefault="00AF767F" w:rsidP="00ED3191">
      <w:pPr>
        <w:spacing w:after="240" w:line="264" w:lineRule="auto"/>
        <w:jc w:val="center"/>
        <w:rPr>
          <w:rFonts w:ascii="Times New Roman" w:hAnsi="Times New Roman"/>
          <w:b/>
          <w:sz w:val="24"/>
        </w:rPr>
      </w:pPr>
      <w:r w:rsidRPr="00AF767F">
        <w:rPr>
          <w:rFonts w:ascii="Times New Roman" w:hAnsi="Times New Roman"/>
          <w:b/>
          <w:sz w:val="24"/>
        </w:rPr>
        <w:t xml:space="preserve">UMOWA </w:t>
      </w:r>
      <w:r w:rsidR="002B2A11">
        <w:rPr>
          <w:rFonts w:ascii="Times New Roman" w:hAnsi="Times New Roman"/>
          <w:b/>
          <w:sz w:val="24"/>
        </w:rPr>
        <w:t>NAJMU OKAZJONALNEGO</w:t>
      </w:r>
      <w:r w:rsidR="00ED3191">
        <w:rPr>
          <w:rFonts w:ascii="Times New Roman" w:hAnsi="Times New Roman"/>
          <w:b/>
          <w:sz w:val="24"/>
        </w:rPr>
        <w:t xml:space="preserve"> </w:t>
      </w:r>
      <w:r w:rsidR="002B2A11">
        <w:rPr>
          <w:rFonts w:ascii="Times New Roman" w:hAnsi="Times New Roman"/>
          <w:b/>
          <w:sz w:val="24"/>
        </w:rPr>
        <w:t>LOKALU MIESZKALNEGO</w:t>
      </w:r>
    </w:p>
    <w:p w:rsidR="00AF767F" w:rsidRPr="00AF767F" w:rsidRDefault="00AF767F" w:rsidP="00ED3191">
      <w:pPr>
        <w:spacing w:after="240" w:line="264" w:lineRule="auto"/>
        <w:rPr>
          <w:rFonts w:ascii="Times New Roman" w:hAnsi="Times New Roman"/>
          <w:sz w:val="24"/>
        </w:rPr>
      </w:pPr>
      <w:r w:rsidRPr="00AF767F">
        <w:rPr>
          <w:rFonts w:ascii="Times New Roman" w:hAnsi="Times New Roman"/>
          <w:sz w:val="24"/>
        </w:rPr>
        <w:t>Zawarta w dniu .................................................. roku w .................................................. pomiędzy:</w:t>
      </w:r>
    </w:p>
    <w:p w:rsidR="00DB2D33" w:rsidRPr="00AF767F" w:rsidRDefault="00DB2D33" w:rsidP="00ED3191">
      <w:pPr>
        <w:spacing w:after="240" w:line="264" w:lineRule="auto"/>
        <w:rPr>
          <w:rFonts w:ascii="Times New Roman" w:hAnsi="Times New Roman"/>
          <w:sz w:val="24"/>
        </w:rPr>
      </w:pPr>
      <w:r w:rsidRPr="00AF767F">
        <w:rPr>
          <w:rFonts w:ascii="Times New Roman" w:hAnsi="Times New Roman"/>
          <w:sz w:val="24"/>
        </w:rPr>
        <w:t>.................................................., zamieszkałym: ul.</w:t>
      </w:r>
      <w:r>
        <w:rPr>
          <w:rFonts w:ascii="Times New Roman" w:hAnsi="Times New Roman"/>
          <w:sz w:val="24"/>
        </w:rPr>
        <w:t xml:space="preserve"> </w:t>
      </w:r>
      <w:r w:rsidRPr="00AF767F">
        <w:rPr>
          <w:rFonts w:ascii="Times New Roman" w:hAnsi="Times New Roman"/>
          <w:sz w:val="24"/>
        </w:rPr>
        <w:t>...................................................</w:t>
      </w:r>
      <w:r>
        <w:rPr>
          <w:rFonts w:ascii="Times New Roman" w:hAnsi="Times New Roman"/>
          <w:sz w:val="24"/>
        </w:rPr>
        <w:t>..............</w:t>
      </w:r>
      <w:r w:rsidRPr="00AF767F">
        <w:rPr>
          <w:rFonts w:ascii="Times New Roman" w:hAnsi="Times New Roman"/>
          <w:sz w:val="24"/>
        </w:rPr>
        <w:t>, .................................................................................................... legitymującym się dowodem osobistym serii .............................., wydanym przez ............................................................</w:t>
      </w:r>
      <w:r>
        <w:rPr>
          <w:rFonts w:ascii="Times New Roman" w:hAnsi="Times New Roman"/>
          <w:sz w:val="24"/>
        </w:rPr>
        <w:br/>
      </w:r>
      <w:r w:rsidRPr="00AF767F">
        <w:rPr>
          <w:rFonts w:ascii="Times New Roman" w:hAnsi="Times New Roman"/>
          <w:sz w:val="24"/>
        </w:rPr>
        <w:t>.............................., PESEL ..............................,</w:t>
      </w:r>
    </w:p>
    <w:p w:rsidR="00AF767F" w:rsidRPr="00AF767F" w:rsidRDefault="00AF767F" w:rsidP="00ED3191">
      <w:pPr>
        <w:spacing w:after="240" w:line="264" w:lineRule="auto"/>
        <w:rPr>
          <w:rFonts w:ascii="Times New Roman" w:hAnsi="Times New Roman"/>
          <w:sz w:val="24"/>
        </w:rPr>
      </w:pPr>
      <w:r w:rsidRPr="00AF767F">
        <w:rPr>
          <w:rFonts w:ascii="Times New Roman" w:hAnsi="Times New Roman"/>
          <w:sz w:val="24"/>
        </w:rPr>
        <w:t>zwanym w dalszej części umowy „</w:t>
      </w:r>
      <w:r w:rsidR="002B2A11">
        <w:rPr>
          <w:rFonts w:ascii="Times New Roman" w:hAnsi="Times New Roman"/>
          <w:b/>
          <w:sz w:val="24"/>
        </w:rPr>
        <w:t>Wynajmującym</w:t>
      </w:r>
      <w:r w:rsidRPr="00AF767F">
        <w:rPr>
          <w:rFonts w:ascii="Times New Roman" w:hAnsi="Times New Roman"/>
          <w:sz w:val="24"/>
        </w:rPr>
        <w:t>”</w:t>
      </w:r>
    </w:p>
    <w:p w:rsidR="00AF767F" w:rsidRPr="00AF767F" w:rsidRDefault="00AF767F" w:rsidP="00ED3191">
      <w:pPr>
        <w:spacing w:after="240" w:line="264" w:lineRule="auto"/>
        <w:rPr>
          <w:rFonts w:ascii="Times New Roman" w:hAnsi="Times New Roman"/>
          <w:sz w:val="24"/>
        </w:rPr>
      </w:pPr>
      <w:r w:rsidRPr="00AF767F">
        <w:rPr>
          <w:rFonts w:ascii="Times New Roman" w:hAnsi="Times New Roman"/>
          <w:sz w:val="24"/>
        </w:rPr>
        <w:t>oraz</w:t>
      </w:r>
    </w:p>
    <w:p w:rsidR="00AF767F" w:rsidRPr="00AF767F" w:rsidRDefault="00AF767F" w:rsidP="00ED3191">
      <w:pPr>
        <w:spacing w:after="240" w:line="264" w:lineRule="auto"/>
        <w:rPr>
          <w:rFonts w:ascii="Times New Roman" w:hAnsi="Times New Roman"/>
          <w:sz w:val="24"/>
        </w:rPr>
      </w:pPr>
      <w:r w:rsidRPr="00AF767F">
        <w:rPr>
          <w:rFonts w:ascii="Times New Roman" w:hAnsi="Times New Roman"/>
          <w:sz w:val="24"/>
        </w:rPr>
        <w:t>.................................................., zamieszkałym: ul.</w:t>
      </w:r>
      <w:r>
        <w:rPr>
          <w:rFonts w:ascii="Times New Roman" w:hAnsi="Times New Roman"/>
          <w:sz w:val="24"/>
        </w:rPr>
        <w:t xml:space="preserve"> </w:t>
      </w:r>
      <w:r w:rsidRPr="00AF767F">
        <w:rPr>
          <w:rFonts w:ascii="Times New Roman" w:hAnsi="Times New Roman"/>
          <w:sz w:val="24"/>
        </w:rPr>
        <w:t>...................................................</w:t>
      </w:r>
      <w:r>
        <w:rPr>
          <w:rFonts w:ascii="Times New Roman" w:hAnsi="Times New Roman"/>
          <w:sz w:val="24"/>
        </w:rPr>
        <w:t>..............</w:t>
      </w:r>
      <w:r w:rsidRPr="00AF767F">
        <w:rPr>
          <w:rFonts w:ascii="Times New Roman" w:hAnsi="Times New Roman"/>
          <w:sz w:val="24"/>
        </w:rPr>
        <w:t>, .................................................................................................... legitymującym się dowodem osobistym serii .............................., wydanym przez ............................................................</w:t>
      </w:r>
      <w:r>
        <w:rPr>
          <w:rFonts w:ascii="Times New Roman" w:hAnsi="Times New Roman"/>
          <w:sz w:val="24"/>
        </w:rPr>
        <w:br/>
      </w:r>
      <w:r w:rsidRPr="00AF767F">
        <w:rPr>
          <w:rFonts w:ascii="Times New Roman" w:hAnsi="Times New Roman"/>
          <w:sz w:val="24"/>
        </w:rPr>
        <w:t>.............................., PESEL ..............................,</w:t>
      </w:r>
    </w:p>
    <w:p w:rsidR="00AF767F" w:rsidRPr="00AF767F" w:rsidRDefault="00AF767F" w:rsidP="00ED3191">
      <w:pPr>
        <w:spacing w:after="240" w:line="264" w:lineRule="auto"/>
        <w:rPr>
          <w:rFonts w:ascii="Times New Roman" w:hAnsi="Times New Roman"/>
          <w:sz w:val="24"/>
        </w:rPr>
      </w:pPr>
      <w:r w:rsidRPr="00AF767F">
        <w:rPr>
          <w:rFonts w:ascii="Times New Roman" w:hAnsi="Times New Roman"/>
          <w:sz w:val="24"/>
        </w:rPr>
        <w:t>zwanym w dalszej części umowy „</w:t>
      </w:r>
      <w:r w:rsidR="002B2A11">
        <w:rPr>
          <w:rFonts w:ascii="Times New Roman" w:hAnsi="Times New Roman"/>
          <w:b/>
          <w:sz w:val="24"/>
        </w:rPr>
        <w:t>Najemcą</w:t>
      </w:r>
      <w:r w:rsidRPr="00AF767F">
        <w:rPr>
          <w:rFonts w:ascii="Times New Roman" w:hAnsi="Times New Roman"/>
          <w:sz w:val="24"/>
        </w:rPr>
        <w:t>”,</w:t>
      </w:r>
    </w:p>
    <w:p w:rsidR="00AF767F" w:rsidRDefault="00AF767F" w:rsidP="00ED3191">
      <w:pPr>
        <w:spacing w:after="240" w:line="264" w:lineRule="auto"/>
        <w:rPr>
          <w:rFonts w:ascii="Times New Roman" w:hAnsi="Times New Roman"/>
          <w:sz w:val="24"/>
        </w:rPr>
      </w:pPr>
      <w:r w:rsidRPr="00AF767F">
        <w:rPr>
          <w:rFonts w:ascii="Times New Roman" w:hAnsi="Times New Roman"/>
          <w:sz w:val="24"/>
        </w:rPr>
        <w:t>łącznie zwanymi w dalszej części umowy „</w:t>
      </w:r>
      <w:r w:rsidRPr="00AF767F">
        <w:rPr>
          <w:rFonts w:ascii="Times New Roman" w:hAnsi="Times New Roman"/>
          <w:b/>
          <w:sz w:val="24"/>
        </w:rPr>
        <w:t>Stronami</w:t>
      </w:r>
      <w:r w:rsidRPr="00AF767F">
        <w:rPr>
          <w:rFonts w:ascii="Times New Roman" w:hAnsi="Times New Roman"/>
          <w:sz w:val="24"/>
        </w:rPr>
        <w:t>”.</w:t>
      </w:r>
    </w:p>
    <w:p w:rsidR="002B2A11" w:rsidRPr="002B2A11" w:rsidRDefault="002B2A11" w:rsidP="00ED3191">
      <w:pPr>
        <w:spacing w:after="240" w:line="264" w:lineRule="auto"/>
        <w:jc w:val="center"/>
        <w:rPr>
          <w:rFonts w:ascii="Times New Roman" w:hAnsi="Times New Roman"/>
          <w:b/>
          <w:sz w:val="24"/>
        </w:rPr>
      </w:pPr>
      <w:r w:rsidRPr="002B2A11">
        <w:rPr>
          <w:rFonts w:ascii="Times New Roman" w:hAnsi="Times New Roman"/>
          <w:b/>
          <w:sz w:val="24"/>
        </w:rPr>
        <w:t>§ 1</w:t>
      </w:r>
    </w:p>
    <w:p w:rsidR="002B2A11" w:rsidRPr="002B2A11" w:rsidRDefault="002B2A11" w:rsidP="00ED3191">
      <w:pPr>
        <w:pStyle w:val="Akapitzlist"/>
        <w:numPr>
          <w:ilvl w:val="0"/>
          <w:numId w:val="28"/>
        </w:numPr>
        <w:spacing w:after="240" w:line="264" w:lineRule="auto"/>
        <w:contextualSpacing w:val="0"/>
        <w:jc w:val="both"/>
        <w:rPr>
          <w:rFonts w:ascii="Times New Roman" w:hAnsi="Times New Roman"/>
          <w:sz w:val="24"/>
        </w:rPr>
      </w:pPr>
      <w:r w:rsidRPr="002B2A11">
        <w:rPr>
          <w:rFonts w:ascii="Times New Roman" w:hAnsi="Times New Roman"/>
          <w:sz w:val="24"/>
        </w:rPr>
        <w:t xml:space="preserve">Wynajmujący oświadcza, że jest on prawnym właścicielem lokalu mieszkalnego nr … przy ul. </w:t>
      </w:r>
      <w:r w:rsidRPr="00AF767F">
        <w:rPr>
          <w:rFonts w:ascii="Times New Roman" w:hAnsi="Times New Roman"/>
          <w:sz w:val="24"/>
        </w:rPr>
        <w:t>....................................................................................................</w:t>
      </w:r>
      <w:r w:rsidRPr="002B2A11">
        <w:rPr>
          <w:rFonts w:ascii="Times New Roman" w:hAnsi="Times New Roman"/>
          <w:sz w:val="24"/>
        </w:rPr>
        <w:t>,</w:t>
      </w:r>
      <w:r>
        <w:rPr>
          <w:rFonts w:ascii="Times New Roman" w:hAnsi="Times New Roman"/>
          <w:sz w:val="24"/>
        </w:rPr>
        <w:t xml:space="preserve"> dla którego Sąd Rejonowy w </w:t>
      </w:r>
      <w:r w:rsidRPr="00AF767F">
        <w:rPr>
          <w:rFonts w:ascii="Times New Roman" w:hAnsi="Times New Roman"/>
          <w:sz w:val="24"/>
        </w:rPr>
        <w:t>..................................................</w:t>
      </w:r>
      <w:r w:rsidRPr="002B2A11">
        <w:rPr>
          <w:rFonts w:ascii="Times New Roman" w:hAnsi="Times New Roman"/>
          <w:sz w:val="24"/>
        </w:rPr>
        <w:t xml:space="preserve">, Wydział Ksiąg Wieczystych, prowadzi księgę wieczystą o nr </w:t>
      </w:r>
      <w:r>
        <w:rPr>
          <w:rFonts w:ascii="Times New Roman" w:hAnsi="Times New Roman"/>
          <w:sz w:val="24"/>
        </w:rPr>
        <w:t xml:space="preserve">…, o pow. ok. </w:t>
      </w:r>
      <w:r w:rsidRPr="00AF767F">
        <w:rPr>
          <w:rFonts w:ascii="Times New Roman" w:hAnsi="Times New Roman"/>
          <w:sz w:val="24"/>
        </w:rPr>
        <w:t>..........</w:t>
      </w:r>
      <w:r w:rsidRPr="002B2A11">
        <w:rPr>
          <w:rFonts w:ascii="Times New Roman" w:hAnsi="Times New Roman"/>
          <w:sz w:val="24"/>
        </w:rPr>
        <w:t xml:space="preserve"> </w:t>
      </w:r>
      <w:proofErr w:type="spellStart"/>
      <w:r w:rsidRPr="002B2A11">
        <w:rPr>
          <w:rFonts w:ascii="Times New Roman" w:hAnsi="Times New Roman"/>
          <w:sz w:val="24"/>
        </w:rPr>
        <w:t>mkw</w:t>
      </w:r>
      <w:proofErr w:type="spellEnd"/>
      <w:r w:rsidRPr="002B2A11">
        <w:rPr>
          <w:rFonts w:ascii="Times New Roman" w:hAnsi="Times New Roman"/>
          <w:sz w:val="24"/>
        </w:rPr>
        <w:t xml:space="preserve">, składającego się z </w:t>
      </w:r>
      <w:r>
        <w:rPr>
          <w:rFonts w:ascii="Times New Roman" w:hAnsi="Times New Roman"/>
          <w:sz w:val="24"/>
        </w:rPr>
        <w:t>… pokoi</w:t>
      </w:r>
      <w:r w:rsidRPr="002B2A11">
        <w:rPr>
          <w:rFonts w:ascii="Times New Roman" w:hAnsi="Times New Roman"/>
          <w:sz w:val="24"/>
        </w:rPr>
        <w:t>, kuchni, łazienki oraz przedpokoju położonego na</w:t>
      </w:r>
      <w:r>
        <w:rPr>
          <w:rFonts w:ascii="Times New Roman" w:hAnsi="Times New Roman"/>
          <w:sz w:val="24"/>
        </w:rPr>
        <w:t xml:space="preserve"> … piętrze w budynku przy ul. </w:t>
      </w:r>
      <w:r w:rsidRPr="00AF767F">
        <w:rPr>
          <w:rFonts w:ascii="Times New Roman" w:hAnsi="Times New Roman"/>
          <w:sz w:val="24"/>
        </w:rPr>
        <w:t>..................................................</w:t>
      </w:r>
      <w:r>
        <w:rPr>
          <w:rFonts w:ascii="Times New Roman" w:hAnsi="Times New Roman"/>
          <w:sz w:val="24"/>
        </w:rPr>
        <w:t xml:space="preserve"> </w:t>
      </w:r>
      <w:r w:rsidRPr="002B2A11">
        <w:rPr>
          <w:rFonts w:ascii="Times New Roman" w:hAnsi="Times New Roman"/>
          <w:sz w:val="24"/>
        </w:rPr>
        <w:t xml:space="preserve">w </w:t>
      </w:r>
      <w:r w:rsidRPr="00AF767F">
        <w:rPr>
          <w:rFonts w:ascii="Times New Roman" w:hAnsi="Times New Roman"/>
          <w:sz w:val="24"/>
        </w:rPr>
        <w:t>..................................................</w:t>
      </w:r>
      <w:r w:rsidRPr="002B2A11">
        <w:rPr>
          <w:rFonts w:ascii="Times New Roman" w:hAnsi="Times New Roman"/>
          <w:sz w:val="24"/>
        </w:rPr>
        <w:t xml:space="preserve"> Lokal wyposażony jest w </w:t>
      </w:r>
      <w:r w:rsidRPr="00AF767F">
        <w:rPr>
          <w:rFonts w:ascii="Times New Roman" w:hAnsi="Times New Roman"/>
          <w:sz w:val="24"/>
        </w:rPr>
        <w:t>....................................................................................................</w:t>
      </w:r>
      <w:r w:rsidRPr="002B2A11">
        <w:rPr>
          <w:rFonts w:ascii="Times New Roman" w:hAnsi="Times New Roman"/>
          <w:sz w:val="24"/>
        </w:rPr>
        <w:t xml:space="preserve"> </w:t>
      </w:r>
      <w:r w:rsidRPr="00AF767F">
        <w:rPr>
          <w:rFonts w:ascii="Times New Roman" w:hAnsi="Times New Roman"/>
          <w:sz w:val="24"/>
        </w:rPr>
        <w:t>......................................................................................................................</w:t>
      </w:r>
      <w:r>
        <w:rPr>
          <w:rFonts w:ascii="Times New Roman" w:hAnsi="Times New Roman"/>
          <w:sz w:val="24"/>
        </w:rPr>
        <w:t>.....................</w:t>
      </w:r>
      <w:r w:rsidRPr="002B2A11">
        <w:rPr>
          <w:rFonts w:ascii="Times New Roman" w:hAnsi="Times New Roman"/>
          <w:sz w:val="24"/>
        </w:rPr>
        <w:t>W łazie</w:t>
      </w:r>
      <w:r>
        <w:rPr>
          <w:rFonts w:ascii="Times New Roman" w:hAnsi="Times New Roman"/>
          <w:sz w:val="24"/>
        </w:rPr>
        <w:t xml:space="preserve">nce znajduje się </w:t>
      </w:r>
      <w:r w:rsidRPr="00AF767F">
        <w:rPr>
          <w:rFonts w:ascii="Times New Roman" w:hAnsi="Times New Roman"/>
          <w:sz w:val="24"/>
        </w:rPr>
        <w:t>..................................................</w:t>
      </w:r>
      <w:r>
        <w:rPr>
          <w:rFonts w:ascii="Times New Roman" w:hAnsi="Times New Roman"/>
          <w:sz w:val="24"/>
        </w:rPr>
        <w:t>.</w:t>
      </w:r>
      <w:r w:rsidRPr="00AF767F">
        <w:rPr>
          <w:rFonts w:ascii="Times New Roman" w:hAnsi="Times New Roman"/>
          <w:sz w:val="24"/>
        </w:rPr>
        <w:t>..................................................</w:t>
      </w:r>
    </w:p>
    <w:p w:rsidR="002B2A11" w:rsidRDefault="002B2A11" w:rsidP="00ED3191">
      <w:pPr>
        <w:pStyle w:val="Akapitzlist"/>
        <w:numPr>
          <w:ilvl w:val="0"/>
          <w:numId w:val="28"/>
        </w:numPr>
        <w:spacing w:after="240" w:line="264" w:lineRule="auto"/>
        <w:contextualSpacing w:val="0"/>
        <w:jc w:val="both"/>
        <w:rPr>
          <w:rFonts w:ascii="Times New Roman" w:hAnsi="Times New Roman"/>
          <w:sz w:val="24"/>
        </w:rPr>
      </w:pPr>
      <w:r w:rsidRPr="002B2A11">
        <w:rPr>
          <w:rFonts w:ascii="Times New Roman" w:hAnsi="Times New Roman"/>
          <w:sz w:val="24"/>
        </w:rPr>
        <w:t>Najemca oświadcza, że zapoznał się i akceptuje stan techniczny Lokalu oraz jego wyposażenia.</w:t>
      </w:r>
    </w:p>
    <w:p w:rsidR="00ED3191" w:rsidRDefault="002B2A11" w:rsidP="00ED3191">
      <w:pPr>
        <w:pStyle w:val="Akapitzlist"/>
        <w:numPr>
          <w:ilvl w:val="0"/>
          <w:numId w:val="28"/>
        </w:numPr>
        <w:spacing w:after="240" w:line="264" w:lineRule="auto"/>
        <w:contextualSpacing w:val="0"/>
        <w:jc w:val="both"/>
        <w:rPr>
          <w:rFonts w:ascii="Times New Roman" w:hAnsi="Times New Roman"/>
          <w:sz w:val="24"/>
        </w:rPr>
      </w:pPr>
      <w:r w:rsidRPr="002B2A11">
        <w:rPr>
          <w:rFonts w:ascii="Times New Roman" w:hAnsi="Times New Roman"/>
          <w:sz w:val="24"/>
        </w:rPr>
        <w:t xml:space="preserve">Wynajmujący oświadcza, iż Lokal nie jest obciążony żadnymi prawami, czy roszczeniami osób trzecich, ani nie istnieją jakiekolwiek okoliczności prawne lub faktyczne, które utrudniałby lub uniemożliwiały korzystanie z Lokalu przez Najemcę lub osoby, o których mowa w § 2 ust. 1 niniejszej umowy. Na dowód braku obciążania Lokalu prawami lub roszczeniami osób trzecich, Wynajmujący przedstawił załączony do niniejszej umowy aktualny odpis z KW nr </w:t>
      </w:r>
      <w:r w:rsidRPr="002B2A11">
        <w:rPr>
          <w:rFonts w:ascii="Times New Roman" w:hAnsi="Times New Roman"/>
          <w:sz w:val="24"/>
        </w:rPr>
        <w:t>..................................................</w:t>
      </w:r>
    </w:p>
    <w:p w:rsidR="00ED3191" w:rsidRDefault="00ED3191" w:rsidP="00ED3191">
      <w:pPr>
        <w:spacing w:line="264" w:lineRule="auto"/>
        <w:rPr>
          <w:rFonts w:ascii="Times New Roman" w:hAnsi="Times New Roman"/>
          <w:sz w:val="24"/>
        </w:rPr>
      </w:pPr>
      <w:r>
        <w:rPr>
          <w:rFonts w:ascii="Times New Roman" w:hAnsi="Times New Roman"/>
          <w:sz w:val="24"/>
        </w:rPr>
        <w:br w:type="page"/>
      </w:r>
    </w:p>
    <w:p w:rsidR="002B2A11" w:rsidRPr="002B2A11" w:rsidRDefault="002B2A11" w:rsidP="00ED3191">
      <w:pPr>
        <w:spacing w:after="240" w:line="264" w:lineRule="auto"/>
        <w:jc w:val="center"/>
        <w:rPr>
          <w:rFonts w:ascii="Times New Roman" w:hAnsi="Times New Roman"/>
          <w:b/>
          <w:sz w:val="24"/>
        </w:rPr>
      </w:pPr>
      <w:r w:rsidRPr="002B2A11">
        <w:rPr>
          <w:rFonts w:ascii="Times New Roman" w:hAnsi="Times New Roman"/>
          <w:b/>
          <w:sz w:val="24"/>
        </w:rPr>
        <w:lastRenderedPageBreak/>
        <w:t>§ 2.</w:t>
      </w:r>
    </w:p>
    <w:p w:rsidR="002B2A11" w:rsidRDefault="002B2A11" w:rsidP="00ED3191">
      <w:pPr>
        <w:pStyle w:val="Akapitzlist"/>
        <w:numPr>
          <w:ilvl w:val="0"/>
          <w:numId w:val="30"/>
        </w:numPr>
        <w:spacing w:after="240" w:line="264" w:lineRule="auto"/>
        <w:contextualSpacing w:val="0"/>
        <w:rPr>
          <w:rFonts w:ascii="Times New Roman" w:hAnsi="Times New Roman"/>
          <w:sz w:val="24"/>
        </w:rPr>
      </w:pPr>
      <w:r w:rsidRPr="002B2A11">
        <w:rPr>
          <w:rFonts w:ascii="Times New Roman" w:hAnsi="Times New Roman"/>
          <w:sz w:val="24"/>
        </w:rPr>
        <w:t>Wynajmujący oddaje, a Najemca bierze w najem opisany w § 1. Lokal w celu zaspokojenia swoich potrzeb mieszkaniowych. Wraz z Najemcą w Lokalu mają prawo zamieszkiwać:</w:t>
      </w:r>
      <w:r>
        <w:rPr>
          <w:rFonts w:ascii="Times New Roman" w:hAnsi="Times New Roman"/>
          <w:sz w:val="24"/>
        </w:rPr>
        <w:t xml:space="preserve"> </w:t>
      </w:r>
      <w:r w:rsidRPr="002B2A11">
        <w:rPr>
          <w:rFonts w:ascii="Times New Roman" w:hAnsi="Times New Roman"/>
          <w:sz w:val="24"/>
        </w:rPr>
        <w:t>.................................................., zamieszkały: ul</w:t>
      </w:r>
      <w:r>
        <w:rPr>
          <w:rFonts w:ascii="Times New Roman" w:hAnsi="Times New Roman"/>
          <w:sz w:val="24"/>
        </w:rPr>
        <w:t xml:space="preserve"> </w:t>
      </w:r>
      <w:r w:rsidRPr="002B2A11">
        <w:rPr>
          <w:rFonts w:ascii="Times New Roman" w:hAnsi="Times New Roman"/>
          <w:sz w:val="24"/>
        </w:rPr>
        <w:t>.................................................................., .................................................................. legitymujący się dowodem osobistym serii .............................., wydanym przez .........................................................................................., PESEL ..................</w:t>
      </w:r>
      <w:r w:rsidRPr="002B2A11">
        <w:rPr>
          <w:rFonts w:ascii="Times New Roman" w:hAnsi="Times New Roman"/>
          <w:sz w:val="24"/>
        </w:rPr>
        <w:t>............</w:t>
      </w:r>
    </w:p>
    <w:p w:rsidR="002B2A11" w:rsidRDefault="002B2A11" w:rsidP="00ED3191">
      <w:pPr>
        <w:pStyle w:val="Akapitzlist"/>
        <w:numPr>
          <w:ilvl w:val="0"/>
          <w:numId w:val="30"/>
        </w:numPr>
        <w:spacing w:after="240" w:line="264" w:lineRule="auto"/>
        <w:contextualSpacing w:val="0"/>
        <w:jc w:val="both"/>
        <w:rPr>
          <w:rFonts w:ascii="Times New Roman" w:hAnsi="Times New Roman"/>
          <w:sz w:val="24"/>
        </w:rPr>
      </w:pPr>
      <w:r w:rsidRPr="002B2A11">
        <w:rPr>
          <w:rFonts w:ascii="Times New Roman" w:hAnsi="Times New Roman"/>
          <w:sz w:val="24"/>
        </w:rPr>
        <w:t>Zmiana sposobu przeznaczenia Lokalu wymaga uprzedniej pisemnej zgody Wynajmującego.</w:t>
      </w:r>
    </w:p>
    <w:p w:rsidR="002B2A11" w:rsidRPr="002B2A11" w:rsidRDefault="002B2A11" w:rsidP="00ED3191">
      <w:pPr>
        <w:spacing w:after="240" w:line="264" w:lineRule="auto"/>
        <w:jc w:val="center"/>
        <w:rPr>
          <w:rFonts w:ascii="Times New Roman" w:hAnsi="Times New Roman"/>
          <w:b/>
          <w:sz w:val="24"/>
        </w:rPr>
      </w:pPr>
      <w:r w:rsidRPr="002B2A11">
        <w:rPr>
          <w:rFonts w:ascii="Times New Roman" w:hAnsi="Times New Roman"/>
          <w:b/>
          <w:sz w:val="24"/>
        </w:rPr>
        <w:t>§ 3</w:t>
      </w:r>
    </w:p>
    <w:p w:rsidR="002B2A11" w:rsidRDefault="002B2A11" w:rsidP="00ED3191">
      <w:pPr>
        <w:pStyle w:val="Akapitzlist"/>
        <w:numPr>
          <w:ilvl w:val="0"/>
          <w:numId w:val="31"/>
        </w:numPr>
        <w:spacing w:after="240" w:line="264" w:lineRule="auto"/>
        <w:contextualSpacing w:val="0"/>
        <w:jc w:val="both"/>
        <w:rPr>
          <w:rFonts w:ascii="Times New Roman" w:hAnsi="Times New Roman"/>
          <w:sz w:val="24"/>
        </w:rPr>
      </w:pPr>
      <w:r w:rsidRPr="002B2A11">
        <w:rPr>
          <w:rFonts w:ascii="Times New Roman" w:hAnsi="Times New Roman"/>
          <w:sz w:val="24"/>
        </w:rPr>
        <w:t xml:space="preserve">Strony zawierają niniejszą Umowę Najmu na czas oznaczony począwszy od dnia </w:t>
      </w:r>
      <w:r w:rsidRPr="00AF767F">
        <w:rPr>
          <w:rFonts w:ascii="Times New Roman" w:hAnsi="Times New Roman"/>
          <w:sz w:val="24"/>
        </w:rPr>
        <w:t>..................................................</w:t>
      </w:r>
      <w:r w:rsidRPr="002B2A11">
        <w:rPr>
          <w:rFonts w:ascii="Times New Roman" w:hAnsi="Times New Roman"/>
          <w:sz w:val="24"/>
        </w:rPr>
        <w:t xml:space="preserve"> r. do dnia </w:t>
      </w:r>
      <w:r w:rsidRPr="00AF767F">
        <w:rPr>
          <w:rFonts w:ascii="Times New Roman" w:hAnsi="Times New Roman"/>
          <w:sz w:val="24"/>
        </w:rPr>
        <w:t>..................................................</w:t>
      </w:r>
      <w:r w:rsidRPr="002B2A11">
        <w:rPr>
          <w:rFonts w:ascii="Times New Roman" w:hAnsi="Times New Roman"/>
          <w:sz w:val="24"/>
        </w:rPr>
        <w:t xml:space="preserve"> r.</w:t>
      </w:r>
    </w:p>
    <w:p w:rsidR="002B2A11" w:rsidRDefault="002B2A11" w:rsidP="00ED3191">
      <w:pPr>
        <w:pStyle w:val="Akapitzlist"/>
        <w:numPr>
          <w:ilvl w:val="0"/>
          <w:numId w:val="31"/>
        </w:numPr>
        <w:spacing w:after="240" w:line="264" w:lineRule="auto"/>
        <w:contextualSpacing w:val="0"/>
        <w:jc w:val="both"/>
        <w:rPr>
          <w:rFonts w:ascii="Times New Roman" w:hAnsi="Times New Roman"/>
          <w:sz w:val="24"/>
        </w:rPr>
      </w:pPr>
      <w:r w:rsidRPr="002B2A11">
        <w:rPr>
          <w:rFonts w:ascii="Times New Roman" w:hAnsi="Times New Roman"/>
          <w:sz w:val="24"/>
        </w:rPr>
        <w:t xml:space="preserve">Wydanie Lokalu nastąpi w dniu </w:t>
      </w:r>
      <w:r w:rsidRPr="002B2A11">
        <w:rPr>
          <w:rFonts w:ascii="Times New Roman" w:hAnsi="Times New Roman"/>
          <w:sz w:val="24"/>
        </w:rPr>
        <w:t>..................................................</w:t>
      </w:r>
      <w:r w:rsidRPr="002B2A11">
        <w:rPr>
          <w:rFonts w:ascii="Times New Roman" w:hAnsi="Times New Roman"/>
          <w:sz w:val="24"/>
        </w:rPr>
        <w:t xml:space="preserve"> r., na podstawie protokołu zdawczo – odbiorczego, określającego stan techniczny Lokalu i jego wyposażenia, wskazania liczników oraz liczbę kompletów przekazanych kluczy.</w:t>
      </w:r>
    </w:p>
    <w:p w:rsidR="002B2A11" w:rsidRPr="002B2A11" w:rsidRDefault="002B2A11" w:rsidP="00ED3191">
      <w:pPr>
        <w:spacing w:after="240" w:line="264" w:lineRule="auto"/>
        <w:jc w:val="center"/>
        <w:rPr>
          <w:rFonts w:ascii="Times New Roman" w:hAnsi="Times New Roman"/>
          <w:b/>
          <w:sz w:val="24"/>
        </w:rPr>
      </w:pPr>
      <w:r w:rsidRPr="002B2A11">
        <w:rPr>
          <w:rFonts w:ascii="Times New Roman" w:hAnsi="Times New Roman"/>
          <w:b/>
          <w:sz w:val="24"/>
        </w:rPr>
        <w:t>§ 4</w:t>
      </w:r>
    </w:p>
    <w:p w:rsidR="00ED3191" w:rsidRDefault="002B2A11" w:rsidP="00ED3191">
      <w:pPr>
        <w:pStyle w:val="Akapitzlist"/>
        <w:numPr>
          <w:ilvl w:val="0"/>
          <w:numId w:val="32"/>
        </w:numPr>
        <w:spacing w:after="240" w:line="264" w:lineRule="auto"/>
        <w:contextualSpacing w:val="0"/>
        <w:jc w:val="both"/>
        <w:rPr>
          <w:rFonts w:ascii="Times New Roman" w:hAnsi="Times New Roman"/>
          <w:sz w:val="24"/>
        </w:rPr>
      </w:pPr>
      <w:r w:rsidRPr="00690B1A">
        <w:rPr>
          <w:rFonts w:ascii="Times New Roman" w:hAnsi="Times New Roman"/>
          <w:sz w:val="24"/>
        </w:rPr>
        <w:t xml:space="preserve">Najemca będzie płacił miesięcznie, z góry do 10 dnia każdego miesiąca czynsz najmu        w wysokości </w:t>
      </w:r>
      <w:r w:rsidR="00690B1A" w:rsidRPr="00AF767F">
        <w:rPr>
          <w:rFonts w:ascii="Times New Roman" w:hAnsi="Times New Roman"/>
          <w:sz w:val="24"/>
        </w:rPr>
        <w:t>...............</w:t>
      </w:r>
      <w:r w:rsidRPr="00690B1A">
        <w:rPr>
          <w:rFonts w:ascii="Times New Roman" w:hAnsi="Times New Roman"/>
          <w:sz w:val="24"/>
        </w:rPr>
        <w:t xml:space="preserve"> złotych brutto (słownie: </w:t>
      </w:r>
      <w:r w:rsidR="00ED3191" w:rsidRPr="00AF767F">
        <w:rPr>
          <w:rFonts w:ascii="Times New Roman" w:hAnsi="Times New Roman"/>
          <w:sz w:val="24"/>
        </w:rPr>
        <w:t>..................................................</w:t>
      </w:r>
      <w:r w:rsidRPr="00690B1A">
        <w:rPr>
          <w:rFonts w:ascii="Times New Roman" w:hAnsi="Times New Roman"/>
          <w:sz w:val="24"/>
        </w:rPr>
        <w:t>) na konto bankowe:</w:t>
      </w:r>
      <w:r w:rsidR="00ED3191">
        <w:rPr>
          <w:rFonts w:ascii="Times New Roman" w:hAnsi="Times New Roman"/>
          <w:sz w:val="24"/>
        </w:rPr>
        <w:t xml:space="preserve"> </w:t>
      </w:r>
      <w:r w:rsidR="00ED3191" w:rsidRPr="00AF767F">
        <w:rPr>
          <w:rFonts w:ascii="Times New Roman" w:hAnsi="Times New Roman"/>
          <w:sz w:val="24"/>
        </w:rPr>
        <w:t>....................................................................................................</w:t>
      </w:r>
    </w:p>
    <w:p w:rsidR="00ED3191" w:rsidRDefault="002B2A11" w:rsidP="00ED3191">
      <w:pPr>
        <w:pStyle w:val="Akapitzlist"/>
        <w:numPr>
          <w:ilvl w:val="0"/>
          <w:numId w:val="32"/>
        </w:numPr>
        <w:spacing w:after="240" w:line="264" w:lineRule="auto"/>
        <w:contextualSpacing w:val="0"/>
        <w:jc w:val="both"/>
        <w:rPr>
          <w:rFonts w:ascii="Times New Roman" w:hAnsi="Times New Roman"/>
          <w:sz w:val="24"/>
        </w:rPr>
      </w:pPr>
      <w:r w:rsidRPr="00ED3191">
        <w:rPr>
          <w:rFonts w:ascii="Times New Roman" w:hAnsi="Times New Roman"/>
          <w:sz w:val="24"/>
        </w:rPr>
        <w:t>Podwyższanie czynszu może następować nie częściej niż raz na 3 lata i jedynie w sposób (i w wysokości) określony w ustawie z dnia 21 czerwca 2001 r. o ochronie praw lokatorów, mieszkaniowym zasobie gminy i zmianie Kodeksu cywilnego, przy czym termin wypowiedzenia wysokości czynszu wynosi 6 miesięcy.</w:t>
      </w:r>
    </w:p>
    <w:p w:rsidR="00ED3191" w:rsidRDefault="002B2A11" w:rsidP="00ED3191">
      <w:pPr>
        <w:pStyle w:val="Akapitzlist"/>
        <w:numPr>
          <w:ilvl w:val="0"/>
          <w:numId w:val="32"/>
        </w:numPr>
        <w:spacing w:after="240" w:line="264" w:lineRule="auto"/>
        <w:contextualSpacing w:val="0"/>
        <w:jc w:val="both"/>
        <w:rPr>
          <w:rFonts w:ascii="Times New Roman" w:hAnsi="Times New Roman"/>
          <w:sz w:val="24"/>
        </w:rPr>
      </w:pPr>
      <w:r w:rsidRPr="00ED3191">
        <w:rPr>
          <w:rFonts w:ascii="Times New Roman" w:hAnsi="Times New Roman"/>
          <w:sz w:val="24"/>
        </w:rPr>
        <w:t>Oprócz czynszu Najemca zobowiązuje się do terminowego opłacania kosztów związanych z korzystaniem z Lokalu. Strony ustalają, że obowiązek ten dotyczy opłat za: zużycie ciepłej i zimnej wody, odprowadzenie ścieków, zużycie energii elektrycznej, zużycie gazu oraz wywóz nieczystości. Opłaty te będą uiszczane na podstawie stosownych faktur VAT/rachunków dostarczanych przez dostawców mediów i firmę wywożącą nieczystości, zgodnie ze stosownymi umowami, jakie łączą Wynajmującego z tymi podmiotami.</w:t>
      </w:r>
    </w:p>
    <w:p w:rsidR="00ED3191" w:rsidRDefault="002B2A11" w:rsidP="00ED3191">
      <w:pPr>
        <w:pStyle w:val="Akapitzlist"/>
        <w:numPr>
          <w:ilvl w:val="0"/>
          <w:numId w:val="32"/>
        </w:numPr>
        <w:spacing w:after="240" w:line="264" w:lineRule="auto"/>
        <w:contextualSpacing w:val="0"/>
        <w:jc w:val="both"/>
        <w:rPr>
          <w:rFonts w:ascii="Times New Roman" w:hAnsi="Times New Roman"/>
          <w:sz w:val="24"/>
        </w:rPr>
      </w:pPr>
      <w:r w:rsidRPr="00ED3191">
        <w:rPr>
          <w:rFonts w:ascii="Times New Roman" w:hAnsi="Times New Roman"/>
          <w:sz w:val="24"/>
        </w:rPr>
        <w:t xml:space="preserve">W dniu podpisania niniejszej umowy Najemca płaci Wynajmującemu, za pisemnym pokwitowaniem, jednorazowo kwotę </w:t>
      </w:r>
      <w:r w:rsidR="00ED3191" w:rsidRPr="00ED3191">
        <w:rPr>
          <w:rFonts w:ascii="Times New Roman" w:hAnsi="Times New Roman"/>
          <w:sz w:val="24"/>
        </w:rPr>
        <w:t>...............</w:t>
      </w:r>
      <w:r w:rsidRPr="00ED3191">
        <w:rPr>
          <w:rFonts w:ascii="Times New Roman" w:hAnsi="Times New Roman"/>
          <w:sz w:val="24"/>
        </w:rPr>
        <w:t xml:space="preserve"> zł (słownie:</w:t>
      </w:r>
      <w:r w:rsidR="00ED3191" w:rsidRPr="00ED3191">
        <w:rPr>
          <w:rFonts w:ascii="Times New Roman" w:hAnsi="Times New Roman"/>
          <w:sz w:val="24"/>
        </w:rPr>
        <w:t xml:space="preserve"> </w:t>
      </w:r>
      <w:r w:rsidR="00ED3191" w:rsidRPr="00ED3191">
        <w:rPr>
          <w:rFonts w:ascii="Times New Roman" w:hAnsi="Times New Roman"/>
          <w:sz w:val="24"/>
        </w:rPr>
        <w:t>..................</w:t>
      </w:r>
      <w:r w:rsidR="00ED3191" w:rsidRPr="00ED3191">
        <w:rPr>
          <w:rFonts w:ascii="Times New Roman" w:hAnsi="Times New Roman"/>
          <w:sz w:val="24"/>
        </w:rPr>
        <w:t>......................</w:t>
      </w:r>
      <w:r w:rsidRPr="00ED3191">
        <w:rPr>
          <w:rFonts w:ascii="Times New Roman" w:hAnsi="Times New Roman"/>
          <w:sz w:val="24"/>
        </w:rPr>
        <w:t>) z tytułu czynności administracyjnych związanych z najmem i przygotowania lokalu do użytkowania. W razie rozwiązania umowy przed terminem, o którym mowa w § 3 ust. 1 niniejszej umowy, z przyczyn leżących po stronie Wynajmującego, Wynajmujący jest zobowiązany do zwrotu powyższej kwoty na rzecz Najemcy.</w:t>
      </w:r>
    </w:p>
    <w:p w:rsidR="002B2A11" w:rsidRPr="00ED3191" w:rsidRDefault="00ED3191" w:rsidP="00ED3191">
      <w:pPr>
        <w:spacing w:after="240" w:line="264" w:lineRule="auto"/>
        <w:jc w:val="center"/>
        <w:rPr>
          <w:rFonts w:ascii="Times New Roman" w:hAnsi="Times New Roman"/>
          <w:b/>
          <w:sz w:val="24"/>
        </w:rPr>
      </w:pPr>
      <w:r w:rsidRPr="00ED3191">
        <w:rPr>
          <w:rFonts w:ascii="Times New Roman" w:hAnsi="Times New Roman"/>
          <w:b/>
          <w:sz w:val="24"/>
        </w:rPr>
        <w:t>§ 5</w:t>
      </w:r>
    </w:p>
    <w:p w:rsidR="00ED3191" w:rsidRDefault="00ED3191" w:rsidP="00ED3191">
      <w:pPr>
        <w:pStyle w:val="Akapitzlist"/>
        <w:numPr>
          <w:ilvl w:val="0"/>
          <w:numId w:val="33"/>
        </w:numPr>
        <w:spacing w:after="240" w:line="264" w:lineRule="auto"/>
        <w:contextualSpacing w:val="0"/>
        <w:jc w:val="both"/>
        <w:rPr>
          <w:rFonts w:ascii="Times New Roman" w:hAnsi="Times New Roman"/>
          <w:sz w:val="24"/>
        </w:rPr>
      </w:pPr>
      <w:r w:rsidRPr="00ED3191">
        <w:rPr>
          <w:rFonts w:ascii="Times New Roman" w:hAnsi="Times New Roman"/>
          <w:sz w:val="24"/>
        </w:rPr>
        <w:lastRenderedPageBreak/>
        <w:t>D</w:t>
      </w:r>
      <w:r w:rsidR="002B2A11" w:rsidRPr="00ED3191">
        <w:rPr>
          <w:rFonts w:ascii="Times New Roman" w:hAnsi="Times New Roman"/>
          <w:sz w:val="24"/>
        </w:rPr>
        <w:t>o niniejszej umowy załącza się:</w:t>
      </w:r>
    </w:p>
    <w:p w:rsidR="00ED3191" w:rsidRDefault="002B2A11" w:rsidP="00ED3191">
      <w:pPr>
        <w:pStyle w:val="Akapitzlist"/>
        <w:numPr>
          <w:ilvl w:val="1"/>
          <w:numId w:val="33"/>
        </w:numPr>
        <w:spacing w:after="240" w:line="264" w:lineRule="auto"/>
        <w:contextualSpacing w:val="0"/>
        <w:jc w:val="both"/>
        <w:rPr>
          <w:rFonts w:ascii="Times New Roman" w:hAnsi="Times New Roman"/>
          <w:sz w:val="24"/>
        </w:rPr>
      </w:pPr>
      <w:r w:rsidRPr="00ED3191">
        <w:rPr>
          <w:rFonts w:ascii="Times New Roman" w:hAnsi="Times New Roman"/>
          <w:sz w:val="24"/>
        </w:rPr>
        <w:t>oświadczenie Najemcy w formie aktu notarialnego, w którym Najemca poddał się egzekucji i zobowiązał się do opróżnienia i wydania lokalu używanego na podstawie niniejszej umowy najmu okazjonalnego w terminie wskazanym w żądaniu Wynajmującego lub jego Pełnomocnika sporządzonym na piśmie z notarialnie poświadczonym podpisem Wynajmującego lub jego Pełnomocnika;</w:t>
      </w:r>
    </w:p>
    <w:p w:rsidR="00ED3191" w:rsidRDefault="002B2A11" w:rsidP="00ED3191">
      <w:pPr>
        <w:pStyle w:val="Akapitzlist"/>
        <w:numPr>
          <w:ilvl w:val="1"/>
          <w:numId w:val="33"/>
        </w:numPr>
        <w:spacing w:after="240" w:line="264" w:lineRule="auto"/>
        <w:contextualSpacing w:val="0"/>
        <w:jc w:val="both"/>
        <w:rPr>
          <w:rFonts w:ascii="Times New Roman" w:hAnsi="Times New Roman"/>
          <w:sz w:val="24"/>
        </w:rPr>
      </w:pPr>
      <w:r w:rsidRPr="00ED3191">
        <w:rPr>
          <w:rFonts w:ascii="Times New Roman" w:hAnsi="Times New Roman"/>
          <w:sz w:val="24"/>
        </w:rPr>
        <w:t>wskazanie przez Najemcę innego lokalu, w którym będzie mógł zamieszkać w przypadku wykonania egzekucji obowiązku opróżnienia lokalu;</w:t>
      </w:r>
    </w:p>
    <w:p w:rsidR="002B2A11" w:rsidRPr="00ED3191" w:rsidRDefault="002B2A11" w:rsidP="00ED3191">
      <w:pPr>
        <w:pStyle w:val="Akapitzlist"/>
        <w:numPr>
          <w:ilvl w:val="1"/>
          <w:numId w:val="33"/>
        </w:numPr>
        <w:spacing w:after="240" w:line="264" w:lineRule="auto"/>
        <w:contextualSpacing w:val="0"/>
        <w:jc w:val="both"/>
        <w:rPr>
          <w:rFonts w:ascii="Times New Roman" w:hAnsi="Times New Roman"/>
          <w:sz w:val="24"/>
        </w:rPr>
      </w:pPr>
      <w:r w:rsidRPr="00ED3191">
        <w:rPr>
          <w:rFonts w:ascii="Times New Roman" w:hAnsi="Times New Roman"/>
          <w:sz w:val="24"/>
        </w:rPr>
        <w:t>oświadczenie właściciela lokalu lub osoby posiadającego tytuł prawny</w:t>
      </w:r>
      <w:r w:rsidR="00ED3191">
        <w:rPr>
          <w:rFonts w:ascii="Times New Roman" w:hAnsi="Times New Roman"/>
          <w:sz w:val="24"/>
        </w:rPr>
        <w:t xml:space="preserve"> do lokalu, do którego Najemca </w:t>
      </w:r>
      <w:r w:rsidRPr="00ED3191">
        <w:rPr>
          <w:rFonts w:ascii="Times New Roman" w:hAnsi="Times New Roman"/>
          <w:sz w:val="24"/>
        </w:rPr>
        <w:t>i osoby z nim zamieszkujące będą mogły się przenieść w razie ustania stosunku najmu wynikającego z niniejszej umowy, o wyrażeniu zgody na zamieszkanie Najemcy i osób z nim zamieszkujących w lokalu wskazanym w oświadczeniu.</w:t>
      </w:r>
    </w:p>
    <w:p w:rsidR="002B2A11" w:rsidRPr="00ED3191" w:rsidRDefault="002B2A11" w:rsidP="00ED3191">
      <w:pPr>
        <w:pStyle w:val="Akapitzlist"/>
        <w:numPr>
          <w:ilvl w:val="0"/>
          <w:numId w:val="33"/>
        </w:numPr>
        <w:spacing w:after="240" w:line="264" w:lineRule="auto"/>
        <w:contextualSpacing w:val="0"/>
        <w:jc w:val="both"/>
        <w:rPr>
          <w:rFonts w:ascii="Times New Roman" w:hAnsi="Times New Roman"/>
          <w:sz w:val="24"/>
        </w:rPr>
      </w:pPr>
      <w:r w:rsidRPr="00ED3191">
        <w:rPr>
          <w:rFonts w:ascii="Times New Roman" w:hAnsi="Times New Roman"/>
          <w:sz w:val="24"/>
        </w:rPr>
        <w:t>W razie utraty możliwości zamieszkania w lokalu, o którym mowa w ust. 1 lit. b. powyżej Najemca jest obowiązany, w terminie 21 dni od dnia powzięcia wiadomości o tym zdarzeniu, wskazać Wynajmującemu inny lokal, w którym mógłby zamieszkać w przypadku wykonania egzekucji obowiązku opróżnienia lokalu, oraz przedstawić oświadczenie, o którym mowa w ust. 1 lit. c. powyżej dotyczące tego nowego lokalu, pod rygorem prawa Wynajmującego wypowiedzenia niniejszej umowy, z zachowaniem co najmniej siedmiodniowego okresu wypowiedzenia.</w:t>
      </w:r>
    </w:p>
    <w:p w:rsidR="002B2A11" w:rsidRPr="00ED3191" w:rsidRDefault="00ED3191" w:rsidP="00ED3191">
      <w:pPr>
        <w:spacing w:after="240" w:line="264" w:lineRule="auto"/>
        <w:jc w:val="center"/>
        <w:rPr>
          <w:rFonts w:ascii="Times New Roman" w:hAnsi="Times New Roman"/>
          <w:b/>
          <w:sz w:val="24"/>
        </w:rPr>
      </w:pPr>
      <w:r w:rsidRPr="00ED3191">
        <w:rPr>
          <w:rFonts w:ascii="Times New Roman" w:hAnsi="Times New Roman"/>
          <w:b/>
          <w:sz w:val="24"/>
        </w:rPr>
        <w:t>§ 6</w:t>
      </w:r>
    </w:p>
    <w:p w:rsidR="00ED3191" w:rsidRDefault="002B2A11" w:rsidP="00ED3191">
      <w:pPr>
        <w:pStyle w:val="Akapitzlist"/>
        <w:numPr>
          <w:ilvl w:val="0"/>
          <w:numId w:val="34"/>
        </w:numPr>
        <w:spacing w:after="240" w:line="264" w:lineRule="auto"/>
        <w:contextualSpacing w:val="0"/>
        <w:jc w:val="both"/>
        <w:rPr>
          <w:rFonts w:ascii="Times New Roman" w:hAnsi="Times New Roman"/>
          <w:sz w:val="24"/>
        </w:rPr>
      </w:pPr>
      <w:r w:rsidRPr="00ED3191">
        <w:rPr>
          <w:rFonts w:ascii="Times New Roman" w:hAnsi="Times New Roman"/>
          <w:sz w:val="24"/>
        </w:rPr>
        <w:t>Najemca zobowiązuje się do:</w:t>
      </w:r>
    </w:p>
    <w:p w:rsidR="00ED3191" w:rsidRDefault="002B2A11" w:rsidP="00ED3191">
      <w:pPr>
        <w:pStyle w:val="Akapitzlist"/>
        <w:numPr>
          <w:ilvl w:val="1"/>
          <w:numId w:val="34"/>
        </w:numPr>
        <w:spacing w:after="240" w:line="264" w:lineRule="auto"/>
        <w:contextualSpacing w:val="0"/>
        <w:jc w:val="both"/>
        <w:rPr>
          <w:rFonts w:ascii="Times New Roman" w:hAnsi="Times New Roman"/>
          <w:sz w:val="24"/>
        </w:rPr>
      </w:pPr>
      <w:r w:rsidRPr="00ED3191">
        <w:rPr>
          <w:rFonts w:ascii="Times New Roman" w:hAnsi="Times New Roman"/>
          <w:sz w:val="24"/>
        </w:rPr>
        <w:t>dbania o stan techniczny Lokalu i jego wyposażenia, używania Lokalu zgodnie z jego przeznaczeniem;</w:t>
      </w:r>
    </w:p>
    <w:p w:rsidR="00ED3191" w:rsidRDefault="002B2A11" w:rsidP="00ED3191">
      <w:pPr>
        <w:pStyle w:val="Akapitzlist"/>
        <w:numPr>
          <w:ilvl w:val="1"/>
          <w:numId w:val="34"/>
        </w:numPr>
        <w:spacing w:after="240" w:line="264" w:lineRule="auto"/>
        <w:contextualSpacing w:val="0"/>
        <w:jc w:val="both"/>
        <w:rPr>
          <w:rFonts w:ascii="Times New Roman" w:hAnsi="Times New Roman"/>
          <w:sz w:val="24"/>
        </w:rPr>
      </w:pPr>
      <w:r w:rsidRPr="00ED3191">
        <w:rPr>
          <w:rFonts w:ascii="Times New Roman" w:hAnsi="Times New Roman"/>
          <w:sz w:val="24"/>
        </w:rPr>
        <w:t>niedokonywania bez pisemnej zgody Wynajmującego zmian naruszających w sposób trwały substancję Lokalu, w szczególności poprzez wymianę drzwi, okien, przebudowy otworów, trwałej przebudowy układu wnętrza, itp.;</w:t>
      </w:r>
    </w:p>
    <w:p w:rsidR="00ED3191" w:rsidRDefault="002B2A11" w:rsidP="00ED3191">
      <w:pPr>
        <w:pStyle w:val="Akapitzlist"/>
        <w:numPr>
          <w:ilvl w:val="1"/>
          <w:numId w:val="34"/>
        </w:numPr>
        <w:spacing w:after="240" w:line="264" w:lineRule="auto"/>
        <w:contextualSpacing w:val="0"/>
        <w:jc w:val="both"/>
        <w:rPr>
          <w:rFonts w:ascii="Times New Roman" w:hAnsi="Times New Roman"/>
          <w:sz w:val="24"/>
        </w:rPr>
      </w:pPr>
      <w:r w:rsidRPr="00ED3191">
        <w:rPr>
          <w:rFonts w:ascii="Times New Roman" w:hAnsi="Times New Roman"/>
          <w:sz w:val="24"/>
        </w:rPr>
        <w:t>nieoddawania przedmiotu umowy w podnajem lub bezpłatnego używania w całości lub części bez uprzedniej pisemnej zgody Wynajmującego;</w:t>
      </w:r>
    </w:p>
    <w:p w:rsidR="002B2A11" w:rsidRPr="00ED3191" w:rsidRDefault="002B2A11" w:rsidP="00ED3191">
      <w:pPr>
        <w:pStyle w:val="Akapitzlist"/>
        <w:numPr>
          <w:ilvl w:val="1"/>
          <w:numId w:val="34"/>
        </w:numPr>
        <w:spacing w:after="240" w:line="264" w:lineRule="auto"/>
        <w:contextualSpacing w:val="0"/>
        <w:jc w:val="both"/>
        <w:rPr>
          <w:rFonts w:ascii="Times New Roman" w:hAnsi="Times New Roman"/>
          <w:sz w:val="24"/>
        </w:rPr>
      </w:pPr>
      <w:r w:rsidRPr="00ED3191">
        <w:rPr>
          <w:rFonts w:ascii="Times New Roman" w:hAnsi="Times New Roman"/>
          <w:sz w:val="24"/>
        </w:rPr>
        <w:t>niezwłocznego zawiadamiania Wynajmującego o wszelkich usterkach i wadach Lokalu.</w:t>
      </w:r>
    </w:p>
    <w:p w:rsidR="002B2A11" w:rsidRPr="00ED3191" w:rsidRDefault="002B2A11" w:rsidP="00ED3191">
      <w:pPr>
        <w:spacing w:after="240" w:line="264" w:lineRule="auto"/>
        <w:jc w:val="center"/>
        <w:rPr>
          <w:rFonts w:ascii="Times New Roman" w:hAnsi="Times New Roman"/>
          <w:b/>
          <w:sz w:val="24"/>
        </w:rPr>
      </w:pPr>
      <w:r w:rsidRPr="00ED3191">
        <w:rPr>
          <w:rFonts w:ascii="Times New Roman" w:hAnsi="Times New Roman"/>
          <w:b/>
          <w:sz w:val="24"/>
        </w:rPr>
        <w:t>§ 7</w:t>
      </w:r>
    </w:p>
    <w:p w:rsidR="00ED3191" w:rsidRDefault="002B2A11" w:rsidP="00ED3191">
      <w:pPr>
        <w:pStyle w:val="Akapitzlist"/>
        <w:numPr>
          <w:ilvl w:val="0"/>
          <w:numId w:val="35"/>
        </w:numPr>
        <w:spacing w:after="240" w:line="264" w:lineRule="auto"/>
        <w:contextualSpacing w:val="0"/>
        <w:jc w:val="both"/>
        <w:rPr>
          <w:rFonts w:ascii="Times New Roman" w:hAnsi="Times New Roman"/>
          <w:sz w:val="24"/>
        </w:rPr>
      </w:pPr>
      <w:r w:rsidRPr="00ED3191">
        <w:rPr>
          <w:rFonts w:ascii="Times New Roman" w:hAnsi="Times New Roman"/>
          <w:sz w:val="24"/>
        </w:rPr>
        <w:t>Obowiązek dokonywania nakładów koniecznych oraz wszelkich napraw i remontów ciąży na Wynajmującym. W szczególności Wynajmujący zobowiązany jest do:</w:t>
      </w:r>
    </w:p>
    <w:p w:rsidR="00ED3191" w:rsidRDefault="002B2A11" w:rsidP="00ED3191">
      <w:pPr>
        <w:pStyle w:val="Akapitzlist"/>
        <w:numPr>
          <w:ilvl w:val="1"/>
          <w:numId w:val="35"/>
        </w:numPr>
        <w:spacing w:after="240" w:line="264" w:lineRule="auto"/>
        <w:contextualSpacing w:val="0"/>
        <w:jc w:val="both"/>
        <w:rPr>
          <w:rFonts w:ascii="Times New Roman" w:hAnsi="Times New Roman"/>
          <w:sz w:val="24"/>
        </w:rPr>
      </w:pPr>
      <w:r w:rsidRPr="00ED3191">
        <w:rPr>
          <w:rFonts w:ascii="Times New Roman" w:hAnsi="Times New Roman"/>
          <w:sz w:val="24"/>
        </w:rPr>
        <w:lastRenderedPageBreak/>
        <w:t>doprowadzenia, napraw i wymiany wewnętrznych instalacji: wodociągowej, gazowej i ciepłej wody, a także napraw i wymiany wewnętrznej instalacji kanalizacyjnej, centralnego ogrzewania wraz z grzejnikami, instalacji elektrycznej, anteny zbiorczej</w:t>
      </w:r>
      <w:r w:rsidR="0058059C">
        <w:rPr>
          <w:rFonts w:ascii="Times New Roman" w:hAnsi="Times New Roman"/>
          <w:sz w:val="24"/>
        </w:rPr>
        <w:t xml:space="preserve"> – </w:t>
      </w:r>
      <w:r w:rsidRPr="00ED3191">
        <w:rPr>
          <w:rFonts w:ascii="Times New Roman" w:hAnsi="Times New Roman"/>
          <w:sz w:val="24"/>
        </w:rPr>
        <w:t>z wyjątkiem osprzętu,</w:t>
      </w:r>
    </w:p>
    <w:p w:rsidR="00ED3191" w:rsidRDefault="00ED3191" w:rsidP="00ED3191">
      <w:pPr>
        <w:pStyle w:val="Akapitzlist"/>
        <w:numPr>
          <w:ilvl w:val="1"/>
          <w:numId w:val="35"/>
        </w:numPr>
        <w:spacing w:after="240" w:line="264" w:lineRule="auto"/>
        <w:contextualSpacing w:val="0"/>
        <w:jc w:val="both"/>
        <w:rPr>
          <w:rFonts w:ascii="Times New Roman" w:hAnsi="Times New Roman"/>
          <w:sz w:val="24"/>
        </w:rPr>
      </w:pPr>
      <w:r>
        <w:rPr>
          <w:rFonts w:ascii="Times New Roman" w:hAnsi="Times New Roman"/>
          <w:sz w:val="24"/>
        </w:rPr>
        <w:t>w</w:t>
      </w:r>
      <w:r w:rsidR="002B2A11" w:rsidRPr="00ED3191">
        <w:rPr>
          <w:rFonts w:ascii="Times New Roman" w:hAnsi="Times New Roman"/>
          <w:sz w:val="24"/>
        </w:rPr>
        <w:t>ymiany pieców grzew</w:t>
      </w:r>
      <w:bookmarkStart w:id="0" w:name="_GoBack"/>
      <w:bookmarkEnd w:id="0"/>
      <w:r w:rsidR="002B2A11" w:rsidRPr="00ED3191">
        <w:rPr>
          <w:rFonts w:ascii="Times New Roman" w:hAnsi="Times New Roman"/>
          <w:sz w:val="24"/>
        </w:rPr>
        <w:t>czych, stolarki okiennej i drzwiowej oraz podłóg, posadzek i wykład</w:t>
      </w:r>
      <w:r>
        <w:rPr>
          <w:rFonts w:ascii="Times New Roman" w:hAnsi="Times New Roman"/>
          <w:sz w:val="24"/>
        </w:rPr>
        <w:t>zin podłogowych, a także tynków.</w:t>
      </w:r>
    </w:p>
    <w:p w:rsidR="002B2A11" w:rsidRPr="00ED3191" w:rsidRDefault="002B2A11" w:rsidP="00ED3191">
      <w:pPr>
        <w:pStyle w:val="Akapitzlist"/>
        <w:numPr>
          <w:ilvl w:val="0"/>
          <w:numId w:val="35"/>
        </w:numPr>
        <w:spacing w:after="240" w:line="264" w:lineRule="auto"/>
        <w:contextualSpacing w:val="0"/>
        <w:jc w:val="both"/>
        <w:rPr>
          <w:rFonts w:ascii="Times New Roman" w:hAnsi="Times New Roman"/>
          <w:sz w:val="24"/>
        </w:rPr>
      </w:pPr>
      <w:r w:rsidRPr="00ED3191">
        <w:rPr>
          <w:rFonts w:ascii="Times New Roman" w:hAnsi="Times New Roman"/>
          <w:sz w:val="24"/>
        </w:rPr>
        <w:t>W przypadku nie dokonania przez Wynajmującego obciążających go napraw, remontów lub nie poczynienia stosownych nakładów koniecznych, Najemca ma prawo dokonać tych czynności na koszt, ryzyko i niebezpieczeństwo Wynajmującego.</w:t>
      </w:r>
    </w:p>
    <w:p w:rsidR="002B2A11" w:rsidRPr="00ED3191" w:rsidRDefault="002B2A11" w:rsidP="00ED3191">
      <w:pPr>
        <w:spacing w:after="240" w:line="264" w:lineRule="auto"/>
        <w:jc w:val="center"/>
        <w:rPr>
          <w:rFonts w:ascii="Times New Roman" w:hAnsi="Times New Roman"/>
          <w:b/>
          <w:sz w:val="24"/>
        </w:rPr>
      </w:pPr>
      <w:r w:rsidRPr="00ED3191">
        <w:rPr>
          <w:rFonts w:ascii="Times New Roman" w:hAnsi="Times New Roman"/>
          <w:b/>
          <w:sz w:val="24"/>
        </w:rPr>
        <w:t>§ 8</w:t>
      </w:r>
    </w:p>
    <w:p w:rsidR="00ED3191" w:rsidRDefault="002B2A11" w:rsidP="00ED3191">
      <w:pPr>
        <w:pStyle w:val="Akapitzlist"/>
        <w:numPr>
          <w:ilvl w:val="0"/>
          <w:numId w:val="36"/>
        </w:numPr>
        <w:spacing w:after="240" w:line="264" w:lineRule="auto"/>
        <w:contextualSpacing w:val="0"/>
        <w:jc w:val="both"/>
        <w:rPr>
          <w:rFonts w:ascii="Times New Roman" w:hAnsi="Times New Roman"/>
          <w:sz w:val="24"/>
        </w:rPr>
      </w:pPr>
      <w:r w:rsidRPr="00ED3191">
        <w:rPr>
          <w:rFonts w:ascii="Times New Roman" w:hAnsi="Times New Roman"/>
          <w:sz w:val="24"/>
        </w:rPr>
        <w:t>W razie awarii wywołującej znaczną szkodę lub zagrażającej bezpośrednio powstaniem takiej szkody Najemca jest zobowiązany niezwłocznie udostępnić lokal w celu jej usunięcia. Jeżeli Najemca jest nieobecny lub odmawia udostępnia lokalu, Wynajmujący ma prawo wejść do lokalu w obecności funkcjonariusza Policji lub straży gminnej (miejskiej), a gdy wymaga to pomocy straży pożarnej – także przy jej udziale.</w:t>
      </w:r>
    </w:p>
    <w:p w:rsidR="00ED3191" w:rsidRDefault="002B2A11" w:rsidP="00ED3191">
      <w:pPr>
        <w:pStyle w:val="Akapitzlist"/>
        <w:numPr>
          <w:ilvl w:val="0"/>
          <w:numId w:val="36"/>
        </w:numPr>
        <w:spacing w:after="240" w:line="264" w:lineRule="auto"/>
        <w:contextualSpacing w:val="0"/>
        <w:jc w:val="both"/>
        <w:rPr>
          <w:rFonts w:ascii="Times New Roman" w:hAnsi="Times New Roman"/>
          <w:sz w:val="24"/>
        </w:rPr>
      </w:pPr>
      <w:r w:rsidRPr="00ED3191">
        <w:rPr>
          <w:rFonts w:ascii="Times New Roman" w:hAnsi="Times New Roman"/>
          <w:sz w:val="24"/>
        </w:rPr>
        <w:t>Jeżeli otwarcie lokalu nastąpiło pod nieobecność Najemcy lub pełnoletniej osoby stale z nim zamieszkującej, Wynajmujący jest zobowiązany zabezpieczyć lokal i znajdujące się w nim rzeczy do czasu przybycia lokatora; z czynności tych sporządza się protokół.</w:t>
      </w:r>
    </w:p>
    <w:p w:rsidR="00ED3191" w:rsidRDefault="002B2A11" w:rsidP="00ED3191">
      <w:pPr>
        <w:pStyle w:val="Akapitzlist"/>
        <w:numPr>
          <w:ilvl w:val="0"/>
          <w:numId w:val="36"/>
        </w:numPr>
        <w:spacing w:after="240" w:line="264" w:lineRule="auto"/>
        <w:contextualSpacing w:val="0"/>
        <w:jc w:val="both"/>
        <w:rPr>
          <w:rFonts w:ascii="Times New Roman" w:hAnsi="Times New Roman"/>
          <w:sz w:val="24"/>
        </w:rPr>
      </w:pPr>
      <w:r w:rsidRPr="00ED3191">
        <w:rPr>
          <w:rFonts w:ascii="Times New Roman" w:hAnsi="Times New Roman"/>
          <w:sz w:val="24"/>
        </w:rPr>
        <w:t>Wynajmujący ponosi pełną odpowiedzialność za szkody, jakie powstały w mieniu Najemcy lub osób, o których mowa w § 2 ust. 1 niniejszej umowy, w związku z czynnościami, o których mowa w ustępie 1 i 2 wyżej, w szczególności na skutek działań samego Wynajmującego lub innych osób, które po wejściu do Loka</w:t>
      </w:r>
      <w:r w:rsidR="00ED3191" w:rsidRPr="00ED3191">
        <w:rPr>
          <w:rFonts w:ascii="Times New Roman" w:hAnsi="Times New Roman"/>
          <w:sz w:val="24"/>
        </w:rPr>
        <w:t>lu wyrządziły szkodę w mieniu.</w:t>
      </w:r>
    </w:p>
    <w:p w:rsidR="00ED3191" w:rsidRDefault="002B2A11" w:rsidP="00ED3191">
      <w:pPr>
        <w:pStyle w:val="Akapitzlist"/>
        <w:numPr>
          <w:ilvl w:val="0"/>
          <w:numId w:val="36"/>
        </w:numPr>
        <w:spacing w:after="240" w:line="264" w:lineRule="auto"/>
        <w:contextualSpacing w:val="0"/>
        <w:jc w:val="both"/>
        <w:rPr>
          <w:rFonts w:ascii="Times New Roman" w:hAnsi="Times New Roman"/>
          <w:sz w:val="24"/>
        </w:rPr>
      </w:pPr>
      <w:r w:rsidRPr="00ED3191">
        <w:rPr>
          <w:rFonts w:ascii="Times New Roman" w:hAnsi="Times New Roman"/>
          <w:sz w:val="24"/>
        </w:rPr>
        <w:t>Po wcześniejszym ustaleniu terminu Najemca powinien także udostępnić Wynajmującemu  lokal w celu dokonania:</w:t>
      </w:r>
    </w:p>
    <w:p w:rsidR="00ED3191" w:rsidRDefault="002B2A11" w:rsidP="00ED3191">
      <w:pPr>
        <w:pStyle w:val="Akapitzlist"/>
        <w:numPr>
          <w:ilvl w:val="1"/>
          <w:numId w:val="36"/>
        </w:numPr>
        <w:spacing w:after="240" w:line="264" w:lineRule="auto"/>
        <w:contextualSpacing w:val="0"/>
        <w:jc w:val="both"/>
        <w:rPr>
          <w:rFonts w:ascii="Times New Roman" w:hAnsi="Times New Roman"/>
          <w:sz w:val="24"/>
        </w:rPr>
      </w:pPr>
      <w:r w:rsidRPr="00ED3191">
        <w:rPr>
          <w:rFonts w:ascii="Times New Roman" w:hAnsi="Times New Roman"/>
          <w:sz w:val="24"/>
        </w:rPr>
        <w:t>okresowego, a w szczególnie uzasadnionych wypadkach również doraźnego, przeglądu stanu i wyposażenia technicznego lokalu oraz ustalenia zakresu n</w:t>
      </w:r>
      <w:r w:rsidR="00ED3191">
        <w:rPr>
          <w:rFonts w:ascii="Times New Roman" w:hAnsi="Times New Roman"/>
          <w:sz w:val="24"/>
        </w:rPr>
        <w:t>iezbędnych prac i ich wykonania</w:t>
      </w:r>
    </w:p>
    <w:p w:rsidR="00ED3191" w:rsidRPr="00ED3191" w:rsidRDefault="002B2A11" w:rsidP="00ED3191">
      <w:pPr>
        <w:pStyle w:val="Akapitzlist"/>
        <w:numPr>
          <w:ilvl w:val="1"/>
          <w:numId w:val="36"/>
        </w:numPr>
        <w:spacing w:after="240" w:line="264" w:lineRule="auto"/>
        <w:contextualSpacing w:val="0"/>
        <w:jc w:val="both"/>
        <w:rPr>
          <w:rFonts w:ascii="Times New Roman" w:hAnsi="Times New Roman"/>
          <w:sz w:val="24"/>
        </w:rPr>
      </w:pPr>
      <w:r w:rsidRPr="00ED3191">
        <w:rPr>
          <w:rFonts w:ascii="Times New Roman" w:hAnsi="Times New Roman"/>
          <w:sz w:val="24"/>
        </w:rPr>
        <w:t>zastępczego wykonania przez właściciela prac obciążających lokatora.</w:t>
      </w:r>
    </w:p>
    <w:p w:rsidR="002B2A11" w:rsidRPr="00ED3191" w:rsidRDefault="002B2A11" w:rsidP="00ED3191">
      <w:pPr>
        <w:spacing w:after="240" w:line="264" w:lineRule="auto"/>
        <w:jc w:val="center"/>
        <w:rPr>
          <w:rFonts w:ascii="Times New Roman" w:hAnsi="Times New Roman"/>
          <w:b/>
          <w:sz w:val="24"/>
        </w:rPr>
      </w:pPr>
      <w:r w:rsidRPr="00ED3191">
        <w:rPr>
          <w:rFonts w:ascii="Times New Roman" w:hAnsi="Times New Roman"/>
          <w:b/>
          <w:sz w:val="24"/>
        </w:rPr>
        <w:t>§ 9</w:t>
      </w:r>
    </w:p>
    <w:p w:rsidR="00ED3191" w:rsidRDefault="002B2A11" w:rsidP="00ED3191">
      <w:pPr>
        <w:pStyle w:val="Akapitzlist"/>
        <w:numPr>
          <w:ilvl w:val="0"/>
          <w:numId w:val="37"/>
        </w:numPr>
        <w:spacing w:after="240" w:line="264" w:lineRule="auto"/>
        <w:contextualSpacing w:val="0"/>
        <w:jc w:val="both"/>
        <w:rPr>
          <w:rFonts w:ascii="Times New Roman" w:hAnsi="Times New Roman"/>
          <w:sz w:val="24"/>
        </w:rPr>
      </w:pPr>
      <w:r w:rsidRPr="00ED3191">
        <w:rPr>
          <w:rFonts w:ascii="Times New Roman" w:hAnsi="Times New Roman"/>
          <w:sz w:val="24"/>
        </w:rPr>
        <w:t>Nie później niż na miesiąc naprzód, na koniec miesiąca kalendarzowego, Wynajmujący może wypowiedzieć stosunek prawny, jeżeli Najemca:</w:t>
      </w:r>
    </w:p>
    <w:p w:rsidR="00ED3191" w:rsidRDefault="002B2A11" w:rsidP="00ED3191">
      <w:pPr>
        <w:pStyle w:val="Akapitzlist"/>
        <w:numPr>
          <w:ilvl w:val="1"/>
          <w:numId w:val="37"/>
        </w:numPr>
        <w:spacing w:after="240" w:line="264" w:lineRule="auto"/>
        <w:contextualSpacing w:val="0"/>
        <w:jc w:val="both"/>
        <w:rPr>
          <w:rFonts w:ascii="Times New Roman" w:hAnsi="Times New Roman"/>
          <w:sz w:val="24"/>
        </w:rPr>
      </w:pPr>
      <w:r w:rsidRPr="00ED3191">
        <w:rPr>
          <w:rFonts w:ascii="Times New Roman" w:hAnsi="Times New Roman"/>
          <w:sz w:val="24"/>
        </w:rPr>
        <w:t xml:space="preserve">pomimo pisemnego upomnienia nadal używa lokalu w sposób sprzeczny z umową lub niezgodnie z jego przeznaczeniem lub zaniedbuje obowiązki, dopuszczając do powstania szkód, lub niszczy urządzenia przeznaczone do wspólnego korzystania przez mieszkańców albo wykracza w sposób rażący lub </w:t>
      </w:r>
      <w:r w:rsidRPr="00ED3191">
        <w:rPr>
          <w:rFonts w:ascii="Times New Roman" w:hAnsi="Times New Roman"/>
          <w:sz w:val="24"/>
        </w:rPr>
        <w:lastRenderedPageBreak/>
        <w:t>uporczywy przeciwko porządkowi domowemu, czyniąc uciążliwym korzystanie z innych lokali, lub</w:t>
      </w:r>
    </w:p>
    <w:p w:rsidR="00ED3191" w:rsidRDefault="002B2A11" w:rsidP="00ED3191">
      <w:pPr>
        <w:pStyle w:val="Akapitzlist"/>
        <w:numPr>
          <w:ilvl w:val="1"/>
          <w:numId w:val="37"/>
        </w:numPr>
        <w:spacing w:after="240" w:line="264" w:lineRule="auto"/>
        <w:contextualSpacing w:val="0"/>
        <w:jc w:val="both"/>
        <w:rPr>
          <w:rFonts w:ascii="Times New Roman" w:hAnsi="Times New Roman"/>
          <w:sz w:val="24"/>
        </w:rPr>
      </w:pPr>
      <w:r w:rsidRPr="00ED3191">
        <w:rPr>
          <w:rFonts w:ascii="Times New Roman" w:hAnsi="Times New Roman"/>
          <w:sz w:val="24"/>
        </w:rPr>
        <w:t>jest w zwłoce z zapłatą czynszu lub innych opłat za używanie lokalu co najmniej za trzy płatne okresy płatności pomimo uprzedzenia go na piśmie o zamiarze wypowiedzenia stosunku prawnego i wyznaczenia dodatkowego, miesięcznego terminu do zapłaty zaległych i bieżących należności, lub</w:t>
      </w:r>
    </w:p>
    <w:p w:rsidR="00ED3191" w:rsidRDefault="002B2A11" w:rsidP="00ED3191">
      <w:pPr>
        <w:pStyle w:val="Akapitzlist"/>
        <w:numPr>
          <w:ilvl w:val="1"/>
          <w:numId w:val="37"/>
        </w:numPr>
        <w:spacing w:after="240" w:line="264" w:lineRule="auto"/>
        <w:contextualSpacing w:val="0"/>
        <w:jc w:val="both"/>
        <w:rPr>
          <w:rFonts w:ascii="Times New Roman" w:hAnsi="Times New Roman"/>
          <w:sz w:val="24"/>
        </w:rPr>
      </w:pPr>
      <w:r w:rsidRPr="00ED3191">
        <w:rPr>
          <w:rFonts w:ascii="Times New Roman" w:hAnsi="Times New Roman"/>
          <w:sz w:val="24"/>
        </w:rPr>
        <w:t>wynajął, podnajął albo oddał do bezpłatnego używania lokalu lub jego część bez wymaganej pisemnej zgody właściciela.</w:t>
      </w:r>
    </w:p>
    <w:p w:rsidR="002B2A11" w:rsidRPr="00ED3191" w:rsidRDefault="002B2A11" w:rsidP="00ED3191">
      <w:pPr>
        <w:pStyle w:val="Akapitzlist"/>
        <w:numPr>
          <w:ilvl w:val="0"/>
          <w:numId w:val="37"/>
        </w:numPr>
        <w:spacing w:after="240" w:line="264" w:lineRule="auto"/>
        <w:contextualSpacing w:val="0"/>
        <w:jc w:val="both"/>
        <w:rPr>
          <w:rFonts w:ascii="Times New Roman" w:hAnsi="Times New Roman"/>
          <w:sz w:val="24"/>
        </w:rPr>
      </w:pPr>
      <w:r w:rsidRPr="00ED3191">
        <w:rPr>
          <w:rFonts w:ascii="Times New Roman" w:hAnsi="Times New Roman"/>
          <w:sz w:val="24"/>
        </w:rPr>
        <w:t>Wypowiedzenie umowy, pod rygorem nieważności, powinno być dokonane w formie pisemnej.</w:t>
      </w:r>
    </w:p>
    <w:p w:rsidR="002B2A11" w:rsidRPr="00ED3191" w:rsidRDefault="002B2A11" w:rsidP="00ED3191">
      <w:pPr>
        <w:spacing w:after="240" w:line="264" w:lineRule="auto"/>
        <w:jc w:val="center"/>
        <w:rPr>
          <w:rFonts w:ascii="Times New Roman" w:hAnsi="Times New Roman"/>
          <w:b/>
          <w:sz w:val="24"/>
        </w:rPr>
      </w:pPr>
      <w:r w:rsidRPr="00ED3191">
        <w:rPr>
          <w:rFonts w:ascii="Times New Roman" w:hAnsi="Times New Roman"/>
          <w:b/>
          <w:sz w:val="24"/>
        </w:rPr>
        <w:t>§ 10</w:t>
      </w:r>
    </w:p>
    <w:p w:rsidR="00ED3191" w:rsidRDefault="002B2A11" w:rsidP="00ED3191">
      <w:pPr>
        <w:pStyle w:val="Akapitzlist"/>
        <w:numPr>
          <w:ilvl w:val="0"/>
          <w:numId w:val="38"/>
        </w:numPr>
        <w:spacing w:after="240" w:line="264" w:lineRule="auto"/>
        <w:contextualSpacing w:val="0"/>
        <w:jc w:val="both"/>
        <w:rPr>
          <w:rFonts w:ascii="Times New Roman" w:hAnsi="Times New Roman"/>
          <w:sz w:val="24"/>
        </w:rPr>
      </w:pPr>
      <w:r w:rsidRPr="00ED3191">
        <w:rPr>
          <w:rFonts w:ascii="Times New Roman" w:hAnsi="Times New Roman"/>
          <w:sz w:val="24"/>
        </w:rPr>
        <w:t>Najemca zobowiązuje się do opróżnienia Lokalu i wydania go Wynajmującemu wraz z wyposażeniem, w terminie 7 dni od dnia rozwiązania lub wygaśnięcia umowy najmu,</w:t>
      </w:r>
      <w:r w:rsidR="00ED3191" w:rsidRPr="00ED3191">
        <w:rPr>
          <w:rFonts w:ascii="Times New Roman" w:hAnsi="Times New Roman"/>
          <w:sz w:val="24"/>
        </w:rPr>
        <w:t xml:space="preserve"> </w:t>
      </w:r>
      <w:r w:rsidRPr="00ED3191">
        <w:rPr>
          <w:rFonts w:ascii="Times New Roman" w:hAnsi="Times New Roman"/>
          <w:sz w:val="24"/>
        </w:rPr>
        <w:t>w stanie niepogorszonym w uwzględnieniu normalnego zużycia.</w:t>
      </w:r>
    </w:p>
    <w:p w:rsidR="00ED3191" w:rsidRDefault="002B2A11" w:rsidP="00ED3191">
      <w:pPr>
        <w:pStyle w:val="Akapitzlist"/>
        <w:numPr>
          <w:ilvl w:val="0"/>
          <w:numId w:val="38"/>
        </w:numPr>
        <w:spacing w:after="240" w:line="264" w:lineRule="auto"/>
        <w:contextualSpacing w:val="0"/>
        <w:jc w:val="both"/>
        <w:rPr>
          <w:rFonts w:ascii="Times New Roman" w:hAnsi="Times New Roman"/>
          <w:sz w:val="24"/>
        </w:rPr>
      </w:pPr>
      <w:r w:rsidRPr="00ED3191">
        <w:rPr>
          <w:rFonts w:ascii="Times New Roman" w:hAnsi="Times New Roman"/>
          <w:sz w:val="24"/>
        </w:rPr>
        <w:t>Jeżeli po opuszczeniu lokalu przez Najemcę w Lokalu pozostaną rzeczy wniesione przez Najemcę, Wynajmujący lub jego Pełnomocnik ma prawo przenieść je w inne miejsce na koszt i ryzyko Najemcy, po uprzednim zawiadomieniu Najemcy na piśmie pod rygorem nieważności o zamiarze przeniesienia rzeczy wniesionych przez Najemcę i wyznaczeniu mu 14 dniowego terminu na ich usunięcie.</w:t>
      </w:r>
    </w:p>
    <w:p w:rsidR="00ED3191" w:rsidRDefault="002B2A11" w:rsidP="00ED3191">
      <w:pPr>
        <w:pStyle w:val="Akapitzlist"/>
        <w:numPr>
          <w:ilvl w:val="0"/>
          <w:numId w:val="38"/>
        </w:numPr>
        <w:spacing w:after="240" w:line="264" w:lineRule="auto"/>
        <w:contextualSpacing w:val="0"/>
        <w:jc w:val="both"/>
        <w:rPr>
          <w:rFonts w:ascii="Times New Roman" w:hAnsi="Times New Roman"/>
          <w:sz w:val="24"/>
        </w:rPr>
      </w:pPr>
      <w:r w:rsidRPr="00ED3191">
        <w:rPr>
          <w:rFonts w:ascii="Times New Roman" w:hAnsi="Times New Roman"/>
          <w:sz w:val="24"/>
        </w:rPr>
        <w:t>Jeżeli Najemca nie wyda Lokalu w terminie określonym w ust. 1. powyżej, obowiązany będzie – do dnia opróżnienia lokalu – co miesiąc uiszczać Wynajmującemu odszkodowanie odpowiadające wysokości czynszu, jaki właściciel mógłby otrzymać z tytułu najmu lokalu. Jeżeli odszkodowanie nie pokrywa poniesionych strat, Wynajmujący może żądać od Najemcy odszkodowania uzupełniającego.</w:t>
      </w:r>
    </w:p>
    <w:p w:rsidR="00ED3191" w:rsidRDefault="002B2A11" w:rsidP="00ED3191">
      <w:pPr>
        <w:pStyle w:val="Akapitzlist"/>
        <w:numPr>
          <w:ilvl w:val="0"/>
          <w:numId w:val="38"/>
        </w:numPr>
        <w:spacing w:after="240" w:line="264" w:lineRule="auto"/>
        <w:contextualSpacing w:val="0"/>
        <w:jc w:val="both"/>
        <w:rPr>
          <w:rFonts w:ascii="Times New Roman" w:hAnsi="Times New Roman"/>
          <w:sz w:val="24"/>
        </w:rPr>
      </w:pPr>
      <w:r w:rsidRPr="00ED3191">
        <w:rPr>
          <w:rFonts w:ascii="Times New Roman" w:hAnsi="Times New Roman"/>
          <w:sz w:val="24"/>
        </w:rPr>
        <w:t>Niezależnie od powyższego, jeżeli po wygaśnięciu lub rozwiązaniu niniejszej umowy, Najemca dobrowolnie nie opróżnił lokalu, Wynajmujący doręczy Najemcy żądanie opróżnienia lokalu, sporządzone na piśmie opatrzonym urzędowo poświadczonym podpisem Wynajmującego. Żądanie to wysłane zostanie na adres Najemcy listem poleconym lub doręczone zostanie osobiście.</w:t>
      </w:r>
    </w:p>
    <w:p w:rsidR="00ED3191" w:rsidRDefault="002B2A11" w:rsidP="00ED3191">
      <w:pPr>
        <w:pStyle w:val="Akapitzlist"/>
        <w:numPr>
          <w:ilvl w:val="0"/>
          <w:numId w:val="38"/>
        </w:numPr>
        <w:spacing w:after="240" w:line="264" w:lineRule="auto"/>
        <w:contextualSpacing w:val="0"/>
        <w:jc w:val="both"/>
        <w:rPr>
          <w:rFonts w:ascii="Times New Roman" w:hAnsi="Times New Roman"/>
          <w:sz w:val="24"/>
        </w:rPr>
      </w:pPr>
      <w:r w:rsidRPr="00ED3191">
        <w:rPr>
          <w:rFonts w:ascii="Times New Roman" w:hAnsi="Times New Roman"/>
          <w:sz w:val="24"/>
        </w:rPr>
        <w:t>Żądanie opróżnienia lokalu zawierać powinno w szczególności:</w:t>
      </w:r>
    </w:p>
    <w:p w:rsidR="00ED3191" w:rsidRDefault="002B2A11" w:rsidP="00ED3191">
      <w:pPr>
        <w:pStyle w:val="Akapitzlist"/>
        <w:numPr>
          <w:ilvl w:val="1"/>
          <w:numId w:val="38"/>
        </w:numPr>
        <w:spacing w:after="240" w:line="264" w:lineRule="auto"/>
        <w:contextualSpacing w:val="0"/>
        <w:jc w:val="both"/>
        <w:rPr>
          <w:rFonts w:ascii="Times New Roman" w:hAnsi="Times New Roman"/>
          <w:sz w:val="24"/>
        </w:rPr>
      </w:pPr>
      <w:r w:rsidRPr="00ED3191">
        <w:rPr>
          <w:rFonts w:ascii="Times New Roman" w:hAnsi="Times New Roman"/>
          <w:sz w:val="24"/>
        </w:rPr>
        <w:t>oznaczenie Wynajmującego oraz Najemcy, którego żądanie dotyczy;</w:t>
      </w:r>
    </w:p>
    <w:p w:rsidR="00ED3191" w:rsidRDefault="002B2A11" w:rsidP="00ED3191">
      <w:pPr>
        <w:pStyle w:val="Akapitzlist"/>
        <w:numPr>
          <w:ilvl w:val="1"/>
          <w:numId w:val="38"/>
        </w:numPr>
        <w:spacing w:after="240" w:line="264" w:lineRule="auto"/>
        <w:contextualSpacing w:val="0"/>
        <w:jc w:val="both"/>
        <w:rPr>
          <w:rFonts w:ascii="Times New Roman" w:hAnsi="Times New Roman"/>
          <w:sz w:val="24"/>
        </w:rPr>
      </w:pPr>
      <w:r w:rsidRPr="00ED3191">
        <w:rPr>
          <w:rFonts w:ascii="Times New Roman" w:hAnsi="Times New Roman"/>
          <w:sz w:val="24"/>
        </w:rPr>
        <w:t>wskazanie umowy najmu okazjonalnego lokalu i przyczynę ustania stosunku z niej wynikającego;</w:t>
      </w:r>
    </w:p>
    <w:p w:rsidR="00ED3191" w:rsidRDefault="002B2A11" w:rsidP="00ED3191">
      <w:pPr>
        <w:pStyle w:val="Akapitzlist"/>
        <w:numPr>
          <w:ilvl w:val="1"/>
          <w:numId w:val="38"/>
        </w:numPr>
        <w:spacing w:after="240" w:line="264" w:lineRule="auto"/>
        <w:contextualSpacing w:val="0"/>
        <w:jc w:val="both"/>
        <w:rPr>
          <w:rFonts w:ascii="Times New Roman" w:hAnsi="Times New Roman"/>
          <w:sz w:val="24"/>
        </w:rPr>
      </w:pPr>
      <w:r w:rsidRPr="00ED3191">
        <w:rPr>
          <w:rFonts w:ascii="Times New Roman" w:hAnsi="Times New Roman"/>
          <w:sz w:val="24"/>
        </w:rPr>
        <w:t>termin, nie krótszy niż 7 dni od dnia doręczenia żądania Najemcy, w którym Najemca</w:t>
      </w:r>
      <w:r w:rsidR="00ED3191" w:rsidRPr="00ED3191">
        <w:rPr>
          <w:rFonts w:ascii="Times New Roman" w:hAnsi="Times New Roman"/>
          <w:sz w:val="24"/>
        </w:rPr>
        <w:t xml:space="preserve"> </w:t>
      </w:r>
      <w:r w:rsidRPr="00ED3191">
        <w:rPr>
          <w:rFonts w:ascii="Times New Roman" w:hAnsi="Times New Roman"/>
          <w:sz w:val="24"/>
        </w:rPr>
        <w:t>i osoby z nim zamieszkujące mają opróżnić lokal.</w:t>
      </w:r>
    </w:p>
    <w:p w:rsidR="00ED3191" w:rsidRDefault="002B2A11" w:rsidP="00ED3191">
      <w:pPr>
        <w:pStyle w:val="Akapitzlist"/>
        <w:numPr>
          <w:ilvl w:val="0"/>
          <w:numId w:val="38"/>
        </w:numPr>
        <w:spacing w:after="240" w:line="264" w:lineRule="auto"/>
        <w:contextualSpacing w:val="0"/>
        <w:jc w:val="both"/>
        <w:rPr>
          <w:rFonts w:ascii="Times New Roman" w:hAnsi="Times New Roman"/>
          <w:sz w:val="24"/>
        </w:rPr>
      </w:pPr>
      <w:r w:rsidRPr="00ED3191">
        <w:rPr>
          <w:rFonts w:ascii="Times New Roman" w:hAnsi="Times New Roman"/>
          <w:sz w:val="24"/>
        </w:rPr>
        <w:lastRenderedPageBreak/>
        <w:t>W przypadku bezskutecznego upływu terminu, o którym mowa w ust. 5 lit. c powyżej, Wynajmujący ma prawo złożyć do sądu wniosek o nadanie klauzuli wykonalności aktowi notarialnemu, o którym mowa w § 5 ust. 1 lit. a niniejszej Umowy. Do wniosku Wynajmujący załącza:</w:t>
      </w:r>
    </w:p>
    <w:p w:rsidR="00ED3191" w:rsidRDefault="002B2A11" w:rsidP="00ED3191">
      <w:pPr>
        <w:pStyle w:val="Akapitzlist"/>
        <w:numPr>
          <w:ilvl w:val="1"/>
          <w:numId w:val="38"/>
        </w:numPr>
        <w:spacing w:after="240" w:line="264" w:lineRule="auto"/>
        <w:contextualSpacing w:val="0"/>
        <w:jc w:val="both"/>
        <w:rPr>
          <w:rFonts w:ascii="Times New Roman" w:hAnsi="Times New Roman"/>
          <w:sz w:val="24"/>
        </w:rPr>
      </w:pPr>
      <w:r w:rsidRPr="00ED3191">
        <w:rPr>
          <w:rFonts w:ascii="Times New Roman" w:hAnsi="Times New Roman"/>
          <w:sz w:val="24"/>
        </w:rPr>
        <w:t>żądanie opróżnienia lokalu wraz z dowodem jego doręczenia Najemcy albo dowodem wysłania go przesyłką poleconą;</w:t>
      </w:r>
    </w:p>
    <w:p w:rsidR="00ED3191" w:rsidRDefault="002B2A11" w:rsidP="00ED3191">
      <w:pPr>
        <w:pStyle w:val="Akapitzlist"/>
        <w:numPr>
          <w:ilvl w:val="1"/>
          <w:numId w:val="38"/>
        </w:numPr>
        <w:spacing w:after="240" w:line="264" w:lineRule="auto"/>
        <w:contextualSpacing w:val="0"/>
        <w:jc w:val="both"/>
        <w:rPr>
          <w:rFonts w:ascii="Times New Roman" w:hAnsi="Times New Roman"/>
          <w:sz w:val="24"/>
        </w:rPr>
      </w:pPr>
      <w:r w:rsidRPr="00ED3191">
        <w:rPr>
          <w:rFonts w:ascii="Times New Roman" w:hAnsi="Times New Roman"/>
          <w:sz w:val="24"/>
        </w:rPr>
        <w:t>dokument potwierdzający przysługujący właścicielowi tytuł prawny do lokalu, którego opróżnienia dotyczy żądanie właściciela;</w:t>
      </w:r>
    </w:p>
    <w:p w:rsidR="002B2A11" w:rsidRPr="00ED3191" w:rsidRDefault="002B2A11" w:rsidP="00ED3191">
      <w:pPr>
        <w:pStyle w:val="Akapitzlist"/>
        <w:numPr>
          <w:ilvl w:val="1"/>
          <w:numId w:val="38"/>
        </w:numPr>
        <w:spacing w:after="240" w:line="264" w:lineRule="auto"/>
        <w:contextualSpacing w:val="0"/>
        <w:jc w:val="both"/>
        <w:rPr>
          <w:rFonts w:ascii="Times New Roman" w:hAnsi="Times New Roman"/>
          <w:sz w:val="24"/>
        </w:rPr>
      </w:pPr>
      <w:r w:rsidRPr="00ED3191">
        <w:rPr>
          <w:rFonts w:ascii="Times New Roman" w:hAnsi="Times New Roman"/>
          <w:sz w:val="24"/>
        </w:rPr>
        <w:t>potwierdzenie zgłoszenia, o którym mowa w § 11. ust. 1. poniżej.</w:t>
      </w:r>
    </w:p>
    <w:p w:rsidR="002B2A11" w:rsidRPr="00ED3191" w:rsidRDefault="002B2A11" w:rsidP="00ED3191">
      <w:pPr>
        <w:spacing w:after="240" w:line="264" w:lineRule="auto"/>
        <w:jc w:val="center"/>
        <w:rPr>
          <w:rFonts w:ascii="Times New Roman" w:hAnsi="Times New Roman"/>
          <w:b/>
          <w:sz w:val="24"/>
        </w:rPr>
      </w:pPr>
      <w:r w:rsidRPr="00ED3191">
        <w:rPr>
          <w:rFonts w:ascii="Times New Roman" w:hAnsi="Times New Roman"/>
          <w:b/>
          <w:sz w:val="24"/>
        </w:rPr>
        <w:t>§ 11</w:t>
      </w:r>
    </w:p>
    <w:p w:rsidR="00ED3191" w:rsidRDefault="002B2A11" w:rsidP="00ED3191">
      <w:pPr>
        <w:pStyle w:val="Akapitzlist"/>
        <w:numPr>
          <w:ilvl w:val="0"/>
          <w:numId w:val="39"/>
        </w:numPr>
        <w:spacing w:after="240" w:line="264" w:lineRule="auto"/>
        <w:contextualSpacing w:val="0"/>
        <w:jc w:val="both"/>
        <w:rPr>
          <w:rFonts w:ascii="Times New Roman" w:hAnsi="Times New Roman"/>
          <w:sz w:val="24"/>
        </w:rPr>
      </w:pPr>
      <w:r w:rsidRPr="00ED3191">
        <w:rPr>
          <w:rFonts w:ascii="Times New Roman" w:hAnsi="Times New Roman"/>
          <w:sz w:val="24"/>
        </w:rPr>
        <w:t>Wynajmujący zgłosi zawarcie niniejszej Umowy Najmu Okazjonalnego Lokalu naczelnikowi Urzędu Skarbowego właściwemu ze względu na miejsce zamieszkania Wynajmującego, w terminie 14 dni od dnia rozpoczęcia najmu.</w:t>
      </w:r>
    </w:p>
    <w:p w:rsidR="002B2A11" w:rsidRPr="00ED3191" w:rsidRDefault="002B2A11" w:rsidP="00ED3191">
      <w:pPr>
        <w:pStyle w:val="Akapitzlist"/>
        <w:numPr>
          <w:ilvl w:val="0"/>
          <w:numId w:val="39"/>
        </w:numPr>
        <w:spacing w:after="240" w:line="264" w:lineRule="auto"/>
        <w:contextualSpacing w:val="0"/>
        <w:jc w:val="both"/>
        <w:rPr>
          <w:rFonts w:ascii="Times New Roman" w:hAnsi="Times New Roman"/>
          <w:sz w:val="24"/>
        </w:rPr>
      </w:pPr>
      <w:r w:rsidRPr="00ED3191">
        <w:rPr>
          <w:rFonts w:ascii="Times New Roman" w:hAnsi="Times New Roman"/>
          <w:sz w:val="24"/>
        </w:rPr>
        <w:t>Na żądanie Najemcy Wynajmującego ma obowiązek przedstawić potwierdzenie zgłoszenia, o którym mowa w ust. 1.</w:t>
      </w:r>
    </w:p>
    <w:p w:rsidR="002B2A11" w:rsidRPr="00ED3191" w:rsidRDefault="002B2A11" w:rsidP="00ED3191">
      <w:pPr>
        <w:spacing w:after="240" w:line="264" w:lineRule="auto"/>
        <w:jc w:val="center"/>
        <w:rPr>
          <w:rFonts w:ascii="Times New Roman" w:hAnsi="Times New Roman"/>
          <w:b/>
          <w:sz w:val="24"/>
        </w:rPr>
      </w:pPr>
      <w:r w:rsidRPr="00ED3191">
        <w:rPr>
          <w:rFonts w:ascii="Times New Roman" w:hAnsi="Times New Roman"/>
          <w:b/>
          <w:sz w:val="24"/>
        </w:rPr>
        <w:t>§</w:t>
      </w:r>
      <w:r w:rsidR="00ED3191" w:rsidRPr="00ED3191">
        <w:rPr>
          <w:rFonts w:ascii="Times New Roman" w:hAnsi="Times New Roman"/>
          <w:b/>
          <w:sz w:val="24"/>
        </w:rPr>
        <w:t xml:space="preserve"> 12</w:t>
      </w:r>
    </w:p>
    <w:p w:rsidR="00ED3191" w:rsidRDefault="002B2A11" w:rsidP="00ED3191">
      <w:pPr>
        <w:pStyle w:val="Akapitzlist"/>
        <w:numPr>
          <w:ilvl w:val="0"/>
          <w:numId w:val="40"/>
        </w:numPr>
        <w:spacing w:after="240" w:line="264" w:lineRule="auto"/>
        <w:contextualSpacing w:val="0"/>
        <w:jc w:val="both"/>
        <w:rPr>
          <w:rFonts w:ascii="Times New Roman" w:hAnsi="Times New Roman"/>
          <w:sz w:val="24"/>
        </w:rPr>
      </w:pPr>
      <w:r w:rsidRPr="00ED3191">
        <w:rPr>
          <w:rFonts w:ascii="Times New Roman" w:hAnsi="Times New Roman"/>
          <w:sz w:val="24"/>
        </w:rPr>
        <w:t>Wszelkie zmiany niniejszej umowy wymagają formy pisemnej pod rygorem nieważności.</w:t>
      </w:r>
    </w:p>
    <w:p w:rsidR="00ED3191" w:rsidRDefault="002B2A11" w:rsidP="00ED3191">
      <w:pPr>
        <w:pStyle w:val="Akapitzlist"/>
        <w:numPr>
          <w:ilvl w:val="0"/>
          <w:numId w:val="40"/>
        </w:numPr>
        <w:spacing w:after="240" w:line="264" w:lineRule="auto"/>
        <w:contextualSpacing w:val="0"/>
        <w:jc w:val="both"/>
        <w:rPr>
          <w:rFonts w:ascii="Times New Roman" w:hAnsi="Times New Roman"/>
          <w:sz w:val="24"/>
        </w:rPr>
      </w:pPr>
      <w:r w:rsidRPr="00ED3191">
        <w:rPr>
          <w:rFonts w:ascii="Times New Roman" w:hAnsi="Times New Roman"/>
          <w:sz w:val="24"/>
        </w:rPr>
        <w:t>W sprawach nieregulowanych niniejszą umową odpowiednie zastosowanie mają przepisy prawa polskiego, w tym odpowiednie przepisy ustawy o ochronie praw lokatorów, mieszkaniowym zasobie gminy i o zmianie Kodeksu Cywilnego oraz przepisy Kodeksu Cywilnego.</w:t>
      </w:r>
    </w:p>
    <w:p w:rsidR="002B2A11" w:rsidRPr="00ED3191" w:rsidRDefault="002B2A11" w:rsidP="00ED3191">
      <w:pPr>
        <w:pStyle w:val="Akapitzlist"/>
        <w:numPr>
          <w:ilvl w:val="0"/>
          <w:numId w:val="40"/>
        </w:numPr>
        <w:spacing w:after="240" w:line="264" w:lineRule="auto"/>
        <w:contextualSpacing w:val="0"/>
        <w:jc w:val="both"/>
        <w:rPr>
          <w:rFonts w:ascii="Times New Roman" w:hAnsi="Times New Roman"/>
          <w:sz w:val="24"/>
        </w:rPr>
      </w:pPr>
      <w:r w:rsidRPr="00ED3191">
        <w:rPr>
          <w:rFonts w:ascii="Times New Roman" w:hAnsi="Times New Roman"/>
          <w:sz w:val="24"/>
        </w:rPr>
        <w:t>Umowę sporządzony w dwóch jednobrzmiących egzemplarzach, po jednym dla każdej ze stron.</w:t>
      </w: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4"/>
        <w:gridCol w:w="3024"/>
        <w:gridCol w:w="3024"/>
      </w:tblGrid>
      <w:tr w:rsidR="00AF767F" w:rsidTr="00FB6B9A">
        <w:trPr>
          <w:trHeight w:hRule="exact" w:val="1418"/>
          <w:jc w:val="center"/>
        </w:trPr>
        <w:tc>
          <w:tcPr>
            <w:tcW w:w="3024" w:type="dxa"/>
            <w:tcBorders>
              <w:bottom w:val="single" w:sz="4" w:space="0" w:color="auto"/>
            </w:tcBorders>
          </w:tcPr>
          <w:p w:rsidR="00AF767F" w:rsidRDefault="00AF767F" w:rsidP="00ED3191">
            <w:pPr>
              <w:spacing w:after="240" w:line="264" w:lineRule="auto"/>
              <w:jc w:val="center"/>
              <w:rPr>
                <w:rFonts w:ascii="Times New Roman" w:hAnsi="Times New Roman"/>
                <w:sz w:val="24"/>
              </w:rPr>
            </w:pPr>
          </w:p>
        </w:tc>
        <w:tc>
          <w:tcPr>
            <w:tcW w:w="3024" w:type="dxa"/>
          </w:tcPr>
          <w:p w:rsidR="00AF767F" w:rsidRDefault="00AF767F" w:rsidP="00ED3191">
            <w:pPr>
              <w:spacing w:after="240" w:line="264" w:lineRule="auto"/>
              <w:jc w:val="center"/>
              <w:rPr>
                <w:rFonts w:ascii="Times New Roman" w:hAnsi="Times New Roman"/>
                <w:sz w:val="24"/>
              </w:rPr>
            </w:pPr>
          </w:p>
        </w:tc>
        <w:tc>
          <w:tcPr>
            <w:tcW w:w="3024" w:type="dxa"/>
            <w:tcBorders>
              <w:bottom w:val="single" w:sz="4" w:space="0" w:color="auto"/>
            </w:tcBorders>
          </w:tcPr>
          <w:p w:rsidR="00AF767F" w:rsidRDefault="00AF767F" w:rsidP="00ED3191">
            <w:pPr>
              <w:spacing w:after="240" w:line="264" w:lineRule="auto"/>
              <w:jc w:val="center"/>
              <w:rPr>
                <w:rFonts w:ascii="Times New Roman" w:hAnsi="Times New Roman"/>
                <w:sz w:val="24"/>
              </w:rPr>
            </w:pPr>
          </w:p>
        </w:tc>
      </w:tr>
      <w:tr w:rsidR="00AF767F" w:rsidTr="00AF767F">
        <w:trPr>
          <w:jc w:val="center"/>
        </w:trPr>
        <w:tc>
          <w:tcPr>
            <w:tcW w:w="3024" w:type="dxa"/>
            <w:tcBorders>
              <w:top w:val="single" w:sz="4" w:space="0" w:color="auto"/>
            </w:tcBorders>
          </w:tcPr>
          <w:p w:rsidR="00AF767F" w:rsidRPr="00AF767F" w:rsidRDefault="00ED3191" w:rsidP="00ED3191">
            <w:pPr>
              <w:spacing w:after="240" w:line="264" w:lineRule="auto"/>
              <w:jc w:val="center"/>
              <w:rPr>
                <w:rFonts w:ascii="Times New Roman" w:hAnsi="Times New Roman"/>
                <w:i/>
                <w:sz w:val="24"/>
              </w:rPr>
            </w:pPr>
            <w:r>
              <w:rPr>
                <w:rFonts w:ascii="Times New Roman" w:hAnsi="Times New Roman"/>
                <w:i/>
                <w:sz w:val="24"/>
              </w:rPr>
              <w:t>Wynajmujący</w:t>
            </w:r>
          </w:p>
        </w:tc>
        <w:tc>
          <w:tcPr>
            <w:tcW w:w="3024" w:type="dxa"/>
          </w:tcPr>
          <w:p w:rsidR="00AF767F" w:rsidRPr="00AF767F" w:rsidRDefault="00AF767F" w:rsidP="00ED3191">
            <w:pPr>
              <w:spacing w:after="240" w:line="264" w:lineRule="auto"/>
              <w:jc w:val="center"/>
              <w:rPr>
                <w:rFonts w:ascii="Times New Roman" w:hAnsi="Times New Roman"/>
                <w:i/>
                <w:sz w:val="24"/>
              </w:rPr>
            </w:pPr>
          </w:p>
        </w:tc>
        <w:tc>
          <w:tcPr>
            <w:tcW w:w="3024" w:type="dxa"/>
            <w:tcBorders>
              <w:top w:val="single" w:sz="4" w:space="0" w:color="auto"/>
            </w:tcBorders>
          </w:tcPr>
          <w:p w:rsidR="00AF767F" w:rsidRPr="00AF767F" w:rsidRDefault="00ED3191" w:rsidP="00ED3191">
            <w:pPr>
              <w:spacing w:after="240" w:line="264" w:lineRule="auto"/>
              <w:jc w:val="center"/>
              <w:rPr>
                <w:rFonts w:ascii="Times New Roman" w:hAnsi="Times New Roman"/>
                <w:i/>
                <w:sz w:val="24"/>
              </w:rPr>
            </w:pPr>
            <w:r>
              <w:rPr>
                <w:rFonts w:ascii="Times New Roman" w:hAnsi="Times New Roman"/>
                <w:i/>
                <w:sz w:val="24"/>
              </w:rPr>
              <w:t>Najemca</w:t>
            </w:r>
          </w:p>
        </w:tc>
      </w:tr>
    </w:tbl>
    <w:p w:rsidR="00AF767F" w:rsidRPr="00AF767F" w:rsidRDefault="00AF767F" w:rsidP="00ED3191">
      <w:pPr>
        <w:spacing w:after="240" w:line="264" w:lineRule="auto"/>
        <w:jc w:val="both"/>
        <w:rPr>
          <w:rFonts w:ascii="Times New Roman" w:hAnsi="Times New Roman"/>
          <w:sz w:val="24"/>
        </w:rPr>
      </w:pPr>
    </w:p>
    <w:sectPr w:rsidR="00AF767F" w:rsidRPr="00AF767F" w:rsidSect="00AF767F">
      <w:footerReference w:type="default" r:id="rId8"/>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568C" w:rsidRDefault="002E568C" w:rsidP="00AF767F">
      <w:pPr>
        <w:spacing w:after="0" w:line="240" w:lineRule="auto"/>
      </w:pPr>
      <w:r>
        <w:separator/>
      </w:r>
    </w:p>
  </w:endnote>
  <w:endnote w:type="continuationSeparator" w:id="0">
    <w:p w:rsidR="002E568C" w:rsidRDefault="002E568C" w:rsidP="00AF76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4"/>
      </w:rPr>
      <w:id w:val="-224446716"/>
      <w:docPartObj>
        <w:docPartGallery w:val="Page Numbers (Bottom of Page)"/>
        <w:docPartUnique/>
      </w:docPartObj>
    </w:sdtPr>
    <w:sdtContent>
      <w:p w:rsidR="00AF767F" w:rsidRPr="00AF767F" w:rsidRDefault="00AF767F" w:rsidP="00AF767F">
        <w:pPr>
          <w:pStyle w:val="Stopka"/>
          <w:jc w:val="center"/>
          <w:rPr>
            <w:rFonts w:ascii="Times New Roman" w:hAnsi="Times New Roman"/>
            <w:sz w:val="24"/>
          </w:rPr>
        </w:pPr>
        <w:r w:rsidRPr="00AF767F">
          <w:rPr>
            <w:rFonts w:ascii="Times New Roman" w:hAnsi="Times New Roman"/>
            <w:sz w:val="24"/>
          </w:rPr>
          <w:fldChar w:fldCharType="begin"/>
        </w:r>
        <w:r w:rsidRPr="00AF767F">
          <w:rPr>
            <w:rFonts w:ascii="Times New Roman" w:hAnsi="Times New Roman"/>
            <w:sz w:val="24"/>
          </w:rPr>
          <w:instrText>PAGE   \* MERGEFORMAT</w:instrText>
        </w:r>
        <w:r w:rsidRPr="00AF767F">
          <w:rPr>
            <w:rFonts w:ascii="Times New Roman" w:hAnsi="Times New Roman"/>
            <w:sz w:val="24"/>
          </w:rPr>
          <w:fldChar w:fldCharType="separate"/>
        </w:r>
        <w:r w:rsidR="0058059C">
          <w:rPr>
            <w:rFonts w:ascii="Times New Roman" w:hAnsi="Times New Roman"/>
            <w:noProof/>
            <w:sz w:val="24"/>
          </w:rPr>
          <w:t>6</w:t>
        </w:r>
        <w:r w:rsidRPr="00AF767F">
          <w:rPr>
            <w:rFonts w:ascii="Times New Roman" w:hAnsi="Times New Roman"/>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568C" w:rsidRDefault="002E568C" w:rsidP="00AF767F">
      <w:pPr>
        <w:spacing w:after="0" w:line="240" w:lineRule="auto"/>
      </w:pPr>
      <w:r>
        <w:separator/>
      </w:r>
    </w:p>
  </w:footnote>
  <w:footnote w:type="continuationSeparator" w:id="0">
    <w:p w:rsidR="002E568C" w:rsidRDefault="002E568C" w:rsidP="00AF76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B55B2"/>
    <w:multiLevelType w:val="hybridMultilevel"/>
    <w:tmpl w:val="20A4A9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F139D9"/>
    <w:multiLevelType w:val="hybridMultilevel"/>
    <w:tmpl w:val="51A6D40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92084F"/>
    <w:multiLevelType w:val="hybridMultilevel"/>
    <w:tmpl w:val="1300655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002C6D"/>
    <w:multiLevelType w:val="hybridMultilevel"/>
    <w:tmpl w:val="CBE6EBF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2A4813"/>
    <w:multiLevelType w:val="hybridMultilevel"/>
    <w:tmpl w:val="427A8D0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FBF4F4A"/>
    <w:multiLevelType w:val="hybridMultilevel"/>
    <w:tmpl w:val="ED38FB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232EF5"/>
    <w:multiLevelType w:val="hybridMultilevel"/>
    <w:tmpl w:val="CBE6EBF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4023A7"/>
    <w:multiLevelType w:val="hybridMultilevel"/>
    <w:tmpl w:val="E62A64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4F958FF"/>
    <w:multiLevelType w:val="hybridMultilevel"/>
    <w:tmpl w:val="427A8D0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62367EA"/>
    <w:multiLevelType w:val="hybridMultilevel"/>
    <w:tmpl w:val="957ADA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89C51AD"/>
    <w:multiLevelType w:val="hybridMultilevel"/>
    <w:tmpl w:val="5ACCCE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92A2804"/>
    <w:multiLevelType w:val="hybridMultilevel"/>
    <w:tmpl w:val="29FCF7F8"/>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15:restartNumberingAfterBreak="0">
    <w:nsid w:val="1C3973F9"/>
    <w:multiLevelType w:val="hybridMultilevel"/>
    <w:tmpl w:val="E00EFA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DFD36DB"/>
    <w:multiLevelType w:val="hybridMultilevel"/>
    <w:tmpl w:val="4F2A80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1B95FE9"/>
    <w:multiLevelType w:val="hybridMultilevel"/>
    <w:tmpl w:val="111A64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750735A"/>
    <w:multiLevelType w:val="hybridMultilevel"/>
    <w:tmpl w:val="B9489E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8F73FBF"/>
    <w:multiLevelType w:val="hybridMultilevel"/>
    <w:tmpl w:val="5352F0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AC760C8"/>
    <w:multiLevelType w:val="hybridMultilevel"/>
    <w:tmpl w:val="5B1A4C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4C061FB"/>
    <w:multiLevelType w:val="hybridMultilevel"/>
    <w:tmpl w:val="601EC75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9220330"/>
    <w:multiLevelType w:val="hybridMultilevel"/>
    <w:tmpl w:val="F0BC1A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0B51B03"/>
    <w:multiLevelType w:val="hybridMultilevel"/>
    <w:tmpl w:val="1300655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2880F62"/>
    <w:multiLevelType w:val="hybridMultilevel"/>
    <w:tmpl w:val="AFAA84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3636399"/>
    <w:multiLevelType w:val="hybridMultilevel"/>
    <w:tmpl w:val="8438C7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63B76D1"/>
    <w:multiLevelType w:val="hybridMultilevel"/>
    <w:tmpl w:val="AD1A2B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97A1D87"/>
    <w:multiLevelType w:val="hybridMultilevel"/>
    <w:tmpl w:val="DF5427B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BB17B0B"/>
    <w:multiLevelType w:val="hybridMultilevel"/>
    <w:tmpl w:val="5B1A4C3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C0A6D73"/>
    <w:multiLevelType w:val="hybridMultilevel"/>
    <w:tmpl w:val="2A520F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D83654A"/>
    <w:multiLevelType w:val="hybridMultilevel"/>
    <w:tmpl w:val="7416F6E0"/>
    <w:lvl w:ilvl="0" w:tplc="A5E02FFC">
      <w:start w:val="1"/>
      <w:numFmt w:val="decimal"/>
      <w:pStyle w:val="ListaCU"/>
      <w:lvlText w:val="%1."/>
      <w:lvlJc w:val="left"/>
      <w:pPr>
        <w:ind w:left="720" w:hanging="360"/>
      </w:pPr>
      <w:rPr>
        <w:b/>
      </w:rPr>
    </w:lvl>
    <w:lvl w:ilvl="1" w:tplc="B31023A0">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E1120ED"/>
    <w:multiLevelType w:val="hybridMultilevel"/>
    <w:tmpl w:val="E9840D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47F58AB"/>
    <w:multiLevelType w:val="hybridMultilevel"/>
    <w:tmpl w:val="AD1A2B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873069E"/>
    <w:multiLevelType w:val="hybridMultilevel"/>
    <w:tmpl w:val="1A62A7AA"/>
    <w:lvl w:ilvl="0" w:tplc="C5FE4BA8">
      <w:start w:val="1"/>
      <w:numFmt w:val="bullet"/>
      <w:pStyle w:val="MAILINGlistawypunktowana"/>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49C0878"/>
    <w:multiLevelType w:val="hybridMultilevel"/>
    <w:tmpl w:val="C7766FA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50C5418"/>
    <w:multiLevelType w:val="hybridMultilevel"/>
    <w:tmpl w:val="CE24CE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536251E"/>
    <w:multiLevelType w:val="hybridMultilevel"/>
    <w:tmpl w:val="64FC76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BB53C0C"/>
    <w:multiLevelType w:val="hybridMultilevel"/>
    <w:tmpl w:val="0F5E0E60"/>
    <w:lvl w:ilvl="0" w:tplc="BC906716">
      <w:start w:val="1"/>
      <w:numFmt w:val="decimal"/>
      <w:pStyle w:val="CUlista"/>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C681915"/>
    <w:multiLevelType w:val="hybridMultilevel"/>
    <w:tmpl w:val="B9489E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E3E1F1B"/>
    <w:multiLevelType w:val="hybridMultilevel"/>
    <w:tmpl w:val="F5EE4EF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AC536F6"/>
    <w:multiLevelType w:val="hybridMultilevel"/>
    <w:tmpl w:val="5DF268F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BAF2F1D"/>
    <w:multiLevelType w:val="hybridMultilevel"/>
    <w:tmpl w:val="E9840D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D69729E"/>
    <w:multiLevelType w:val="hybridMultilevel"/>
    <w:tmpl w:val="15B06C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7"/>
  </w:num>
  <w:num w:numId="2">
    <w:abstractNumId w:val="34"/>
  </w:num>
  <w:num w:numId="3">
    <w:abstractNumId w:val="30"/>
  </w:num>
  <w:num w:numId="4">
    <w:abstractNumId w:val="26"/>
  </w:num>
  <w:num w:numId="5">
    <w:abstractNumId w:val="28"/>
  </w:num>
  <w:num w:numId="6">
    <w:abstractNumId w:val="38"/>
  </w:num>
  <w:num w:numId="7">
    <w:abstractNumId w:val="8"/>
  </w:num>
  <w:num w:numId="8">
    <w:abstractNumId w:val="4"/>
  </w:num>
  <w:num w:numId="9">
    <w:abstractNumId w:val="19"/>
  </w:num>
  <w:num w:numId="10">
    <w:abstractNumId w:val="31"/>
  </w:num>
  <w:num w:numId="11">
    <w:abstractNumId w:val="29"/>
  </w:num>
  <w:num w:numId="12">
    <w:abstractNumId w:val="23"/>
  </w:num>
  <w:num w:numId="13">
    <w:abstractNumId w:val="2"/>
  </w:num>
  <w:num w:numId="14">
    <w:abstractNumId w:val="20"/>
  </w:num>
  <w:num w:numId="15">
    <w:abstractNumId w:val="0"/>
  </w:num>
  <w:num w:numId="16">
    <w:abstractNumId w:val="39"/>
  </w:num>
  <w:num w:numId="17">
    <w:abstractNumId w:val="5"/>
  </w:num>
  <w:num w:numId="18">
    <w:abstractNumId w:val="11"/>
  </w:num>
  <w:num w:numId="19">
    <w:abstractNumId w:val="37"/>
  </w:num>
  <w:num w:numId="20">
    <w:abstractNumId w:val="14"/>
  </w:num>
  <w:num w:numId="21">
    <w:abstractNumId w:val="7"/>
  </w:num>
  <w:num w:numId="22">
    <w:abstractNumId w:val="32"/>
  </w:num>
  <w:num w:numId="23">
    <w:abstractNumId w:val="10"/>
  </w:num>
  <w:num w:numId="24">
    <w:abstractNumId w:val="17"/>
  </w:num>
  <w:num w:numId="25">
    <w:abstractNumId w:val="25"/>
  </w:num>
  <w:num w:numId="26">
    <w:abstractNumId w:val="15"/>
  </w:num>
  <w:num w:numId="27">
    <w:abstractNumId w:val="35"/>
  </w:num>
  <w:num w:numId="28">
    <w:abstractNumId w:val="16"/>
  </w:num>
  <w:num w:numId="29">
    <w:abstractNumId w:val="21"/>
  </w:num>
  <w:num w:numId="30">
    <w:abstractNumId w:val="22"/>
  </w:num>
  <w:num w:numId="31">
    <w:abstractNumId w:val="13"/>
  </w:num>
  <w:num w:numId="32">
    <w:abstractNumId w:val="12"/>
  </w:num>
  <w:num w:numId="33">
    <w:abstractNumId w:val="1"/>
  </w:num>
  <w:num w:numId="34">
    <w:abstractNumId w:val="3"/>
  </w:num>
  <w:num w:numId="35">
    <w:abstractNumId w:val="6"/>
  </w:num>
  <w:num w:numId="36">
    <w:abstractNumId w:val="18"/>
  </w:num>
  <w:num w:numId="37">
    <w:abstractNumId w:val="36"/>
  </w:num>
  <w:num w:numId="38">
    <w:abstractNumId w:val="24"/>
  </w:num>
  <w:num w:numId="39">
    <w:abstractNumId w:val="9"/>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67F"/>
    <w:rsid w:val="000F2AE2"/>
    <w:rsid w:val="00165E10"/>
    <w:rsid w:val="0021611A"/>
    <w:rsid w:val="002B2A11"/>
    <w:rsid w:val="002E16B0"/>
    <w:rsid w:val="002E568C"/>
    <w:rsid w:val="004E4D00"/>
    <w:rsid w:val="00531DE0"/>
    <w:rsid w:val="0058059C"/>
    <w:rsid w:val="00690B1A"/>
    <w:rsid w:val="0084135B"/>
    <w:rsid w:val="008713EC"/>
    <w:rsid w:val="0098747F"/>
    <w:rsid w:val="009D581E"/>
    <w:rsid w:val="009F6AAF"/>
    <w:rsid w:val="00A815C3"/>
    <w:rsid w:val="00AF767F"/>
    <w:rsid w:val="00C865EF"/>
    <w:rsid w:val="00D43FCC"/>
    <w:rsid w:val="00DB2D33"/>
    <w:rsid w:val="00E3154B"/>
    <w:rsid w:val="00EC3E3D"/>
    <w:rsid w:val="00ED3191"/>
    <w:rsid w:val="00F95E05"/>
    <w:rsid w:val="00FB6B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585A15-8296-4B8E-9714-24867E65A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UMOWATytu">
    <w:name w:val="UMOWA: Tytuł"/>
    <w:basedOn w:val="Normalny"/>
    <w:autoRedefine/>
    <w:qFormat/>
    <w:rsid w:val="00C865EF"/>
    <w:pPr>
      <w:spacing w:after="240" w:line="240" w:lineRule="auto"/>
      <w:jc w:val="center"/>
    </w:pPr>
    <w:rPr>
      <w:rFonts w:ascii="Times New Roman" w:eastAsia="Times New Roman" w:hAnsi="Times New Roman" w:cs="Times New Roman"/>
      <w:b/>
      <w:sz w:val="32"/>
      <w:szCs w:val="20"/>
      <w:lang w:eastAsia="pl-PL"/>
    </w:rPr>
  </w:style>
  <w:style w:type="paragraph" w:customStyle="1" w:styleId="UMOWAakapit">
    <w:name w:val="UMOWA: akapit"/>
    <w:basedOn w:val="Normalny"/>
    <w:autoRedefine/>
    <w:qFormat/>
    <w:rsid w:val="00C865EF"/>
    <w:pPr>
      <w:spacing w:after="120" w:line="240" w:lineRule="auto"/>
      <w:jc w:val="both"/>
    </w:pPr>
    <w:rPr>
      <w:rFonts w:ascii="Times New Roman" w:eastAsia="Times New Roman" w:hAnsi="Times New Roman" w:cs="Times New Roman"/>
      <w:sz w:val="24"/>
      <w:szCs w:val="20"/>
      <w:lang w:eastAsia="pl-PL"/>
    </w:rPr>
  </w:style>
  <w:style w:type="paragraph" w:customStyle="1" w:styleId="UMOWAparagraf">
    <w:name w:val="UMOWA: paragraf"/>
    <w:basedOn w:val="Normalny"/>
    <w:next w:val="UMOWAakapit"/>
    <w:autoRedefine/>
    <w:qFormat/>
    <w:rsid w:val="00C865EF"/>
    <w:pPr>
      <w:spacing w:before="480" w:after="240" w:line="240" w:lineRule="auto"/>
      <w:jc w:val="center"/>
    </w:pPr>
    <w:rPr>
      <w:rFonts w:ascii="Times New Roman" w:eastAsia="Times New Roman" w:hAnsi="Times New Roman" w:cs="Times New Roman"/>
      <w:b/>
      <w:sz w:val="24"/>
      <w:szCs w:val="20"/>
      <w:lang w:eastAsia="pl-PL"/>
    </w:rPr>
  </w:style>
  <w:style w:type="paragraph" w:customStyle="1" w:styleId="UMOWAtytu0">
    <w:name w:val="UMOWA: tytuł"/>
    <w:basedOn w:val="Normalny"/>
    <w:next w:val="UMOWAakapit"/>
    <w:autoRedefine/>
    <w:qFormat/>
    <w:rsid w:val="00C865EF"/>
    <w:pPr>
      <w:spacing w:after="240" w:line="240" w:lineRule="auto"/>
      <w:jc w:val="center"/>
    </w:pPr>
    <w:rPr>
      <w:rFonts w:ascii="Times New Roman" w:eastAsia="Times New Roman" w:hAnsi="Times New Roman" w:cs="Times New Roman"/>
      <w:b/>
      <w:sz w:val="32"/>
      <w:szCs w:val="20"/>
      <w:lang w:eastAsia="pl-PL"/>
    </w:rPr>
  </w:style>
  <w:style w:type="paragraph" w:customStyle="1" w:styleId="NagwekCU">
    <w:name w:val="Nagłówek CU"/>
    <w:basedOn w:val="Normalny"/>
    <w:autoRedefine/>
    <w:qFormat/>
    <w:rsid w:val="00D43FCC"/>
    <w:pPr>
      <w:spacing w:before="360" w:after="240" w:line="360" w:lineRule="auto"/>
      <w:ind w:left="357"/>
      <w:jc w:val="center"/>
    </w:pPr>
    <w:rPr>
      <w:b/>
      <w:sz w:val="28"/>
      <w:u w:val="single"/>
    </w:rPr>
  </w:style>
  <w:style w:type="paragraph" w:customStyle="1" w:styleId="ListaCU">
    <w:name w:val="Lista CU"/>
    <w:basedOn w:val="Akapitzlist"/>
    <w:autoRedefine/>
    <w:qFormat/>
    <w:rsid w:val="00D43FCC"/>
    <w:pPr>
      <w:numPr>
        <w:numId w:val="1"/>
      </w:numPr>
      <w:spacing w:after="120" w:line="240" w:lineRule="auto"/>
      <w:contextualSpacing w:val="0"/>
    </w:pPr>
    <w:rPr>
      <w:b/>
    </w:rPr>
  </w:style>
  <w:style w:type="paragraph" w:styleId="Akapitzlist">
    <w:name w:val="List Paragraph"/>
    <w:basedOn w:val="Normalny"/>
    <w:uiPriority w:val="34"/>
    <w:qFormat/>
    <w:rsid w:val="00D43FCC"/>
    <w:pPr>
      <w:ind w:left="720"/>
      <w:contextualSpacing/>
    </w:pPr>
  </w:style>
  <w:style w:type="paragraph" w:customStyle="1" w:styleId="CATCH-UP">
    <w:name w:val="CATCH-UP"/>
    <w:basedOn w:val="Normalny"/>
    <w:autoRedefine/>
    <w:qFormat/>
    <w:rsid w:val="00F95E05"/>
    <w:pPr>
      <w:spacing w:after="360" w:line="240" w:lineRule="auto"/>
      <w:ind w:left="357"/>
      <w:jc w:val="center"/>
    </w:pPr>
    <w:rPr>
      <w:b/>
      <w:sz w:val="28"/>
      <w:u w:val="single"/>
    </w:rPr>
  </w:style>
  <w:style w:type="paragraph" w:customStyle="1" w:styleId="MAILINGlead">
    <w:name w:val="MAILING: lead"/>
    <w:basedOn w:val="Normalny"/>
    <w:next w:val="MAILINGtre"/>
    <w:autoRedefine/>
    <w:qFormat/>
    <w:rsid w:val="000F2AE2"/>
    <w:pPr>
      <w:spacing w:after="120" w:line="276" w:lineRule="auto"/>
      <w:jc w:val="both"/>
    </w:pPr>
    <w:rPr>
      <w:rFonts w:ascii="Times New Roman" w:eastAsiaTheme="minorEastAsia" w:hAnsi="Times New Roman"/>
      <w:b/>
      <w:sz w:val="24"/>
      <w:szCs w:val="21"/>
    </w:rPr>
  </w:style>
  <w:style w:type="paragraph" w:customStyle="1" w:styleId="MAILINGTytuartykuu">
    <w:name w:val="MAILING: Tytuł artykułu"/>
    <w:basedOn w:val="Normalny"/>
    <w:next w:val="MAILINGlead"/>
    <w:autoRedefine/>
    <w:qFormat/>
    <w:rsid w:val="000F2AE2"/>
    <w:pPr>
      <w:spacing w:after="240" w:line="240" w:lineRule="auto"/>
      <w:jc w:val="center"/>
    </w:pPr>
    <w:rPr>
      <w:rFonts w:ascii="Times New Roman" w:eastAsiaTheme="minorEastAsia" w:hAnsi="Times New Roman"/>
      <w:b/>
      <w:i/>
      <w:sz w:val="24"/>
      <w:szCs w:val="21"/>
    </w:rPr>
  </w:style>
  <w:style w:type="paragraph" w:customStyle="1" w:styleId="MAILINGtre">
    <w:name w:val="MAILING: treść"/>
    <w:basedOn w:val="Normalny"/>
    <w:autoRedefine/>
    <w:qFormat/>
    <w:rsid w:val="009F6AAF"/>
    <w:pPr>
      <w:spacing w:before="240" w:after="240" w:line="276" w:lineRule="auto"/>
      <w:jc w:val="both"/>
    </w:pPr>
    <w:rPr>
      <w:rFonts w:ascii="Times New Roman" w:eastAsiaTheme="minorEastAsia" w:hAnsi="Times New Roman" w:cstheme="minorHAnsi"/>
      <w:sz w:val="24"/>
      <w:szCs w:val="21"/>
    </w:rPr>
  </w:style>
  <w:style w:type="paragraph" w:customStyle="1" w:styleId="MAILINGrdtytu">
    <w:name w:val="MAILING: śródtytuł"/>
    <w:basedOn w:val="MAILINGtre"/>
    <w:next w:val="MAILINGtre"/>
    <w:autoRedefine/>
    <w:qFormat/>
    <w:rsid w:val="000F2AE2"/>
    <w:pPr>
      <w:spacing w:before="360"/>
    </w:pPr>
    <w:rPr>
      <w:b/>
    </w:rPr>
  </w:style>
  <w:style w:type="paragraph" w:customStyle="1" w:styleId="MAILINGlistawypunktowana">
    <w:name w:val="MAILING: lista wypunktowana"/>
    <w:basedOn w:val="MAILINGtre"/>
    <w:next w:val="MAILINGtre"/>
    <w:autoRedefine/>
    <w:qFormat/>
    <w:rsid w:val="009F6AAF"/>
    <w:pPr>
      <w:numPr>
        <w:numId w:val="3"/>
      </w:numPr>
      <w:spacing w:before="120" w:after="0"/>
    </w:pPr>
    <w:rPr>
      <w:rFonts w:eastAsia="Times New Roman"/>
    </w:rPr>
  </w:style>
  <w:style w:type="paragraph" w:customStyle="1" w:styleId="CUnagwek">
    <w:name w:val="CU: nagłówek"/>
    <w:basedOn w:val="Normalny"/>
    <w:autoRedefine/>
    <w:qFormat/>
    <w:rsid w:val="0098747F"/>
    <w:pPr>
      <w:spacing w:after="360" w:line="240" w:lineRule="auto"/>
      <w:jc w:val="center"/>
    </w:pPr>
    <w:rPr>
      <w:b/>
      <w:sz w:val="28"/>
    </w:rPr>
  </w:style>
  <w:style w:type="paragraph" w:customStyle="1" w:styleId="CUlista">
    <w:name w:val="CU: lista"/>
    <w:basedOn w:val="Akapitzlist"/>
    <w:autoRedefine/>
    <w:qFormat/>
    <w:rsid w:val="0098747F"/>
    <w:pPr>
      <w:numPr>
        <w:numId w:val="2"/>
      </w:numPr>
      <w:spacing w:after="120" w:line="240" w:lineRule="auto"/>
      <w:contextualSpacing w:val="0"/>
    </w:pPr>
    <w:rPr>
      <w:b/>
      <w:sz w:val="24"/>
    </w:rPr>
  </w:style>
  <w:style w:type="paragraph" w:customStyle="1" w:styleId="PWGtytu">
    <w:name w:val="PWG: tytuł"/>
    <w:basedOn w:val="Normalny"/>
    <w:next w:val="Normalny"/>
    <w:autoRedefine/>
    <w:qFormat/>
    <w:rsid w:val="00EC3E3D"/>
    <w:pPr>
      <w:spacing w:after="120" w:line="360" w:lineRule="auto"/>
      <w:jc w:val="center"/>
    </w:pPr>
    <w:rPr>
      <w:rFonts w:ascii="Times New Roman" w:eastAsia="Calibri" w:hAnsi="Times New Roman" w:cs="Times New Roman"/>
      <w:b/>
      <w:sz w:val="24"/>
      <w:szCs w:val="24"/>
    </w:rPr>
  </w:style>
  <w:style w:type="paragraph" w:customStyle="1" w:styleId="PWGrdtytu">
    <w:name w:val="PWG: śródtytuł"/>
    <w:basedOn w:val="Normalny"/>
    <w:next w:val="Normalny"/>
    <w:autoRedefine/>
    <w:qFormat/>
    <w:rsid w:val="00EC3E3D"/>
    <w:pPr>
      <w:spacing w:after="120" w:line="276" w:lineRule="auto"/>
      <w:jc w:val="both"/>
    </w:pPr>
    <w:rPr>
      <w:rFonts w:ascii="Times New Roman" w:eastAsia="Calibri" w:hAnsi="Times New Roman" w:cs="Times New Roman"/>
      <w:b/>
      <w:sz w:val="24"/>
      <w:szCs w:val="24"/>
    </w:rPr>
  </w:style>
  <w:style w:type="paragraph" w:customStyle="1" w:styleId="PWGtre">
    <w:name w:val="PWG: treść"/>
    <w:basedOn w:val="Normalny"/>
    <w:autoRedefine/>
    <w:qFormat/>
    <w:rsid w:val="00EC3E3D"/>
    <w:pPr>
      <w:spacing w:after="120" w:line="276" w:lineRule="auto"/>
      <w:jc w:val="both"/>
    </w:pPr>
    <w:rPr>
      <w:rFonts w:ascii="Times New Roman" w:eastAsia="Calibri" w:hAnsi="Times New Roman" w:cs="Times New Roman"/>
      <w:sz w:val="24"/>
      <w:szCs w:val="24"/>
    </w:rPr>
  </w:style>
  <w:style w:type="paragraph" w:styleId="Nagwek">
    <w:name w:val="header"/>
    <w:basedOn w:val="Normalny"/>
    <w:link w:val="NagwekZnak"/>
    <w:uiPriority w:val="99"/>
    <w:unhideWhenUsed/>
    <w:rsid w:val="00AF767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F767F"/>
  </w:style>
  <w:style w:type="paragraph" w:styleId="Stopka">
    <w:name w:val="footer"/>
    <w:basedOn w:val="Normalny"/>
    <w:link w:val="StopkaZnak"/>
    <w:uiPriority w:val="99"/>
    <w:unhideWhenUsed/>
    <w:rsid w:val="00AF767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F767F"/>
  </w:style>
  <w:style w:type="table" w:styleId="Tabela-Siatka">
    <w:name w:val="Table Grid"/>
    <w:basedOn w:val="Standardowy"/>
    <w:uiPriority w:val="39"/>
    <w:rsid w:val="00AF7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0189A-BDFC-4F64-841F-1F0F3785F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6</Pages>
  <Words>1939</Words>
  <Characters>11634</Characters>
  <Application>Microsoft Office Word</Application>
  <DocSecurity>0</DocSecurity>
  <Lines>96</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Wróbel</dc:creator>
  <cp:keywords/>
  <dc:description/>
  <cp:lastModifiedBy>Dorota Wróbel</cp:lastModifiedBy>
  <cp:revision>4</cp:revision>
  <cp:lastPrinted>2017-09-12T10:42:00Z</cp:lastPrinted>
  <dcterms:created xsi:type="dcterms:W3CDTF">2017-09-12T10:08:00Z</dcterms:created>
  <dcterms:modified xsi:type="dcterms:W3CDTF">2017-09-12T10:43:00Z</dcterms:modified>
</cp:coreProperties>
</file>